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sz w:val="24"/>
          <w:szCs w:val="24"/>
        </w:rPr>
        <w:id w:val="-264463462"/>
        <w:docPartObj>
          <w:docPartGallery w:val="Cover Pages"/>
          <w:docPartUnique/>
        </w:docPartObj>
      </w:sdtPr>
      <w:sdtEndPr/>
      <w:sdtContent>
        <w:p w14:paraId="09850A05" w14:textId="77777777" w:rsidR="009657F7" w:rsidRPr="000521B5" w:rsidRDefault="009657F7" w:rsidP="009657F7">
          <w:pPr>
            <w:rPr>
              <w:rFonts w:ascii="Times New Roman" w:hAnsi="Times New Roman" w:cs="Times New Roman"/>
              <w:sz w:val="24"/>
              <w:szCs w:val="24"/>
            </w:rPr>
          </w:pPr>
          <w:r w:rsidRPr="000521B5">
            <w:rPr>
              <w:rFonts w:ascii="Times New Roman" w:hAnsi="Times New Roman" w:cs="Times New Roman"/>
              <w:noProof/>
              <w:sz w:val="24"/>
              <w:szCs w:val="24"/>
              <w:lang w:val="en-GB" w:eastAsia="en-GB"/>
            </w:rPr>
            <mc:AlternateContent>
              <mc:Choice Requires="wpg">
                <w:drawing>
                  <wp:anchor distT="0" distB="0" distL="114300" distR="114300" simplePos="0" relativeHeight="251661312" behindDoc="0" locked="0" layoutInCell="1" allowOverlap="1" wp14:anchorId="1152E2B8" wp14:editId="33D05981">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1B86A43" id="Group 149" o:spid="_x0000_s1026" style="position:absolute;margin-left:0;margin-top:0;width:8in;height:95.7pt;z-index:251661312;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7" o:title="" recolor="t" rotate="t" type="frame"/>
                    </v:rect>
                    <w10:wrap anchorx="page" anchory="page"/>
                  </v:group>
                </w:pict>
              </mc:Fallback>
            </mc:AlternateContent>
          </w:r>
        </w:p>
        <w:p w14:paraId="4FDE11D8" w14:textId="77777777" w:rsidR="009657F7" w:rsidRPr="000521B5" w:rsidRDefault="009657F7" w:rsidP="009657F7">
          <w:pPr>
            <w:rPr>
              <w:rFonts w:ascii="Times New Roman" w:hAnsi="Times New Roman" w:cs="Times New Roman"/>
              <w:sz w:val="24"/>
              <w:szCs w:val="24"/>
            </w:rPr>
          </w:pPr>
          <w:r w:rsidRPr="000521B5">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5B06673A" wp14:editId="1FB31335">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985520"/>
                    <wp:effectExtent l="0" t="0" r="0" b="508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9859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5C909E" w14:textId="77777777" w:rsidR="009657F7" w:rsidRDefault="009657F7" w:rsidP="009657F7">
                                <w:pPr>
                                  <w:pStyle w:val="NoSpacing"/>
                                  <w:jc w:val="right"/>
                                  <w:rPr>
                                    <w:color w:val="4472C4" w:themeColor="accent1"/>
                                    <w:sz w:val="28"/>
                                    <w:szCs w:val="28"/>
                                  </w:rPr>
                                </w:pPr>
                              </w:p>
                              <w:p w14:paraId="4624E147" w14:textId="251DD174" w:rsidR="009657F7" w:rsidRPr="000521B5" w:rsidRDefault="009657F7" w:rsidP="009657F7">
                                <w:pPr>
                                  <w:pStyle w:val="NoSpacing"/>
                                  <w:jc w:val="right"/>
                                  <w:rPr>
                                    <w:rFonts w:ascii="Times New Roman" w:hAnsi="Times New Roman" w:cs="Times New Roman"/>
                                    <w:color w:val="595959" w:themeColor="text1" w:themeTint="A6"/>
                                    <w:sz w:val="24"/>
                                    <w:szCs w:val="24"/>
                                  </w:rPr>
                                </w:pPr>
                                <w:r w:rsidRPr="000521B5">
                                  <w:rPr>
                                    <w:rFonts w:ascii="Times New Roman" w:hAnsi="Times New Roman" w:cs="Times New Roman"/>
                                    <w:color w:val="595959" w:themeColor="text1" w:themeTint="A6"/>
                                    <w:sz w:val="24"/>
                                    <w:szCs w:val="24"/>
                                  </w:rPr>
                                  <w:t xml:space="preserve">Name: </w:t>
                                </w:r>
                              </w:p>
                              <w:p w14:paraId="0FE33F81" w14:textId="03F920F7" w:rsidR="009657F7" w:rsidRPr="000521B5" w:rsidRDefault="009657F7" w:rsidP="009657F7">
                                <w:pPr>
                                  <w:pStyle w:val="NoSpacing"/>
                                  <w:jc w:val="right"/>
                                  <w:rPr>
                                    <w:rFonts w:ascii="Times New Roman" w:hAnsi="Times New Roman" w:cs="Times New Roman"/>
                                    <w:color w:val="595959" w:themeColor="text1" w:themeTint="A6"/>
                                    <w:sz w:val="24"/>
                                    <w:szCs w:val="24"/>
                                  </w:rPr>
                                </w:pPr>
                                <w:r w:rsidRPr="000521B5">
                                  <w:rPr>
                                    <w:rFonts w:ascii="Times New Roman" w:hAnsi="Times New Roman" w:cs="Times New Roman"/>
                                    <w:color w:val="595959" w:themeColor="text1" w:themeTint="A6"/>
                                    <w:sz w:val="24"/>
                                    <w:szCs w:val="24"/>
                                  </w:rPr>
                                  <w:t xml:space="preserve">Student ID: </w:t>
                                </w:r>
                                <w:bookmarkStart w:id="0" w:name="_GoBack"/>
                                <w:bookmarkEnd w:id="0"/>
                              </w:p>
                              <w:p w14:paraId="1C08021F" w14:textId="77777777" w:rsidR="009657F7" w:rsidRPr="000521B5" w:rsidRDefault="009657F7" w:rsidP="009657F7">
                                <w:pPr>
                                  <w:pStyle w:val="NoSpacing"/>
                                  <w:jc w:val="right"/>
                                  <w:rPr>
                                    <w:rFonts w:ascii="Times New Roman" w:hAnsi="Times New Roman" w:cs="Times New Roman"/>
                                    <w:color w:val="595959" w:themeColor="text1" w:themeTint="A6"/>
                                    <w:sz w:val="24"/>
                                    <w:szCs w:val="24"/>
                                  </w:rPr>
                                </w:pPr>
                                <w:r w:rsidRPr="000521B5">
                                  <w:rPr>
                                    <w:rFonts w:ascii="Times New Roman" w:hAnsi="Times New Roman" w:cs="Times New Roman"/>
                                    <w:color w:val="595959" w:themeColor="text1" w:themeTint="A6"/>
                                    <w:sz w:val="24"/>
                                    <w:szCs w:val="24"/>
                                  </w:rPr>
                                  <w:t>Due: 2</w:t>
                                </w:r>
                                <w:r w:rsidRPr="000521B5">
                                  <w:rPr>
                                    <w:rFonts w:ascii="Times New Roman" w:hAnsi="Times New Roman" w:cs="Times New Roman"/>
                                    <w:color w:val="595959" w:themeColor="text1" w:themeTint="A6"/>
                                    <w:sz w:val="24"/>
                                    <w:szCs w:val="24"/>
                                    <w:vertAlign w:val="superscript"/>
                                  </w:rPr>
                                  <w:t>nd</w:t>
                                </w:r>
                                <w:r w:rsidRPr="000521B5">
                                  <w:rPr>
                                    <w:rFonts w:ascii="Times New Roman" w:hAnsi="Times New Roman" w:cs="Times New Roman"/>
                                    <w:color w:val="595959" w:themeColor="text1" w:themeTint="A6"/>
                                    <w:sz w:val="24"/>
                                    <w:szCs w:val="24"/>
                                  </w:rPr>
                                  <w:t xml:space="preserve"> December 2019</w:t>
                                </w:r>
                              </w:p>
                              <w:p w14:paraId="3673ACA7" w14:textId="77777777" w:rsidR="00DA15A8" w:rsidRDefault="00DA15A8"/>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5B06673A" id="_x0000_t202" coordsize="21600,21600" o:spt="202" path="m,l,21600r21600,l21600,xe">
                    <v:stroke joinstyle="miter"/>
                    <v:path gradientshapeok="t" o:connecttype="rect"/>
                  </v:shapetype>
                  <v:shape id="Text Box 153" o:spid="_x0000_s1026" type="#_x0000_t202" style="position:absolute;margin-left:0;margin-top:0;width:8in;height:77.6pt;z-index:251660288;visibility:visible;mso-wrap-style:square;mso-width-percent:941;mso-height-percent:0;mso-top-percent:700;mso-wrap-distance-left:9pt;mso-wrap-distance-top:0;mso-wrap-distance-right:9pt;mso-wrap-distance-bottom:0;mso-position-horizontal:center;mso-position-horizontal-relative:page;mso-position-vertical-relative:page;mso-width-percent:941;mso-height-percent: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" filled="f" stroked="f" strokeweight=".5pt">
                    <v:textbox inset="126pt,0,54pt,0">
                      <w:txbxContent>
                        <w:p w14:paraId="3C5C909E" w14:textId="77777777" w:rsidR="009657F7" w:rsidRDefault="009657F7" w:rsidP="009657F7">
                          <w:pPr>
                            <w:pStyle w:val="NoSpacing"/>
                            <w:jc w:val="right"/>
                            <w:rPr>
                              <w:color w:val="4472C4" w:themeColor="accent1"/>
                              <w:sz w:val="28"/>
                              <w:szCs w:val="28"/>
                            </w:rPr>
                          </w:pPr>
                        </w:p>
                        <w:p w14:paraId="4624E147" w14:textId="251DD174" w:rsidR="009657F7" w:rsidRPr="000521B5" w:rsidRDefault="009657F7" w:rsidP="009657F7">
                          <w:pPr>
                            <w:pStyle w:val="NoSpacing"/>
                            <w:jc w:val="right"/>
                            <w:rPr>
                              <w:rFonts w:ascii="Times New Roman" w:hAnsi="Times New Roman" w:cs="Times New Roman"/>
                              <w:color w:val="595959" w:themeColor="text1" w:themeTint="A6"/>
                              <w:sz w:val="24"/>
                              <w:szCs w:val="24"/>
                            </w:rPr>
                          </w:pPr>
                          <w:r w:rsidRPr="000521B5">
                            <w:rPr>
                              <w:rFonts w:ascii="Times New Roman" w:hAnsi="Times New Roman" w:cs="Times New Roman"/>
                              <w:color w:val="595959" w:themeColor="text1" w:themeTint="A6"/>
                              <w:sz w:val="24"/>
                              <w:szCs w:val="24"/>
                            </w:rPr>
                            <w:t xml:space="preserve">Name: </w:t>
                          </w:r>
                        </w:p>
                        <w:p w14:paraId="0FE33F81" w14:textId="03F920F7" w:rsidR="009657F7" w:rsidRPr="000521B5" w:rsidRDefault="009657F7" w:rsidP="009657F7">
                          <w:pPr>
                            <w:pStyle w:val="NoSpacing"/>
                            <w:jc w:val="right"/>
                            <w:rPr>
                              <w:rFonts w:ascii="Times New Roman" w:hAnsi="Times New Roman" w:cs="Times New Roman"/>
                              <w:color w:val="595959" w:themeColor="text1" w:themeTint="A6"/>
                              <w:sz w:val="24"/>
                              <w:szCs w:val="24"/>
                            </w:rPr>
                          </w:pPr>
                          <w:r w:rsidRPr="000521B5">
                            <w:rPr>
                              <w:rFonts w:ascii="Times New Roman" w:hAnsi="Times New Roman" w:cs="Times New Roman"/>
                              <w:color w:val="595959" w:themeColor="text1" w:themeTint="A6"/>
                              <w:sz w:val="24"/>
                              <w:szCs w:val="24"/>
                            </w:rPr>
                            <w:t xml:space="preserve">Student ID: </w:t>
                          </w:r>
                          <w:bookmarkStart w:id="1" w:name="_GoBack"/>
                          <w:bookmarkEnd w:id="1"/>
                        </w:p>
                        <w:p w14:paraId="1C08021F" w14:textId="77777777" w:rsidR="009657F7" w:rsidRPr="000521B5" w:rsidRDefault="009657F7" w:rsidP="009657F7">
                          <w:pPr>
                            <w:pStyle w:val="NoSpacing"/>
                            <w:jc w:val="right"/>
                            <w:rPr>
                              <w:rFonts w:ascii="Times New Roman" w:hAnsi="Times New Roman" w:cs="Times New Roman"/>
                              <w:color w:val="595959" w:themeColor="text1" w:themeTint="A6"/>
                              <w:sz w:val="24"/>
                              <w:szCs w:val="24"/>
                            </w:rPr>
                          </w:pPr>
                          <w:r w:rsidRPr="000521B5">
                            <w:rPr>
                              <w:rFonts w:ascii="Times New Roman" w:hAnsi="Times New Roman" w:cs="Times New Roman"/>
                              <w:color w:val="595959" w:themeColor="text1" w:themeTint="A6"/>
                              <w:sz w:val="24"/>
                              <w:szCs w:val="24"/>
                            </w:rPr>
                            <w:t>Due: 2</w:t>
                          </w:r>
                          <w:r w:rsidRPr="000521B5">
                            <w:rPr>
                              <w:rFonts w:ascii="Times New Roman" w:hAnsi="Times New Roman" w:cs="Times New Roman"/>
                              <w:color w:val="595959" w:themeColor="text1" w:themeTint="A6"/>
                              <w:sz w:val="24"/>
                              <w:szCs w:val="24"/>
                              <w:vertAlign w:val="superscript"/>
                            </w:rPr>
                            <w:t>nd</w:t>
                          </w:r>
                          <w:r w:rsidRPr="000521B5">
                            <w:rPr>
                              <w:rFonts w:ascii="Times New Roman" w:hAnsi="Times New Roman" w:cs="Times New Roman"/>
                              <w:color w:val="595959" w:themeColor="text1" w:themeTint="A6"/>
                              <w:sz w:val="24"/>
                              <w:szCs w:val="24"/>
                            </w:rPr>
                            <w:t xml:space="preserve"> December 2019</w:t>
                          </w:r>
                        </w:p>
                        <w:p w14:paraId="3673ACA7" w14:textId="77777777" w:rsidR="00DA15A8" w:rsidRDefault="00DA15A8"/>
                      </w:txbxContent>
                    </v:textbox>
                    <w10:wrap type="square" anchorx="page" anchory="page"/>
                  </v:shape>
                </w:pict>
              </mc:Fallback>
            </mc:AlternateContent>
          </w:r>
          <w:r w:rsidRPr="000521B5">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14:anchorId="33F4AAC0" wp14:editId="4C476110">
                    <wp:simplePos x="0" y="0"/>
                    <wp:positionH relativeFrom="margin">
                      <wp:align>center</wp:align>
                    </wp:positionH>
                    <wp:positionV relativeFrom="page">
                      <wp:posOffset>2077720</wp:posOffset>
                    </wp:positionV>
                    <wp:extent cx="7315200" cy="283845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2838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4612F6" w14:textId="58D3AF5B" w:rsidR="009657F7" w:rsidRPr="004F7B59" w:rsidRDefault="00DA15A8" w:rsidP="009657F7">
                                <w:pPr>
                                  <w:jc w:val="right"/>
                                  <w:rPr>
                                    <w:color w:val="4472C4" w:themeColor="accent1"/>
                                    <w:sz w:val="64"/>
                                    <w:szCs w:val="64"/>
                                  </w:rPr>
                                </w:pPr>
                                <w:sdt>
                                  <w:sdtPr>
                                    <w:rPr>
                                      <w:rFonts w:ascii="Times New Roman" w:hAnsi="Times New Roman" w:cs="Times New Roman"/>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9657F7" w:rsidRPr="000521B5">
                                      <w:rPr>
                                        <w:rFonts w:ascii="Times New Roman" w:hAnsi="Times New Roman" w:cs="Times New Roman"/>
                                        <w:color w:val="4472C4" w:themeColor="accent1"/>
                                        <w:sz w:val="64"/>
                                        <w:szCs w:val="64"/>
                                      </w:rPr>
                                      <w:t>Construction Manager within the Construction Industry</w:t>
                                    </w:r>
                                  </w:sdtContent>
                                </w:sdt>
                              </w:p>
                              <w:sdt>
                                <w:sdtPr>
                                  <w:rPr>
                                    <w:rFonts w:ascii="Times New Roman" w:hAnsi="Times New Roman" w:cs="Times New Roman"/>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D524DF1" w14:textId="62785535" w:rsidR="009657F7" w:rsidRDefault="009657F7" w:rsidP="009657F7">
                                    <w:pPr>
                                      <w:jc w:val="right"/>
                                      <w:rPr>
                                        <w:smallCaps/>
                                        <w:color w:val="404040" w:themeColor="text1" w:themeTint="BF"/>
                                        <w:sz w:val="36"/>
                                        <w:szCs w:val="36"/>
                                      </w:rPr>
                                    </w:pPr>
                                    <w:r w:rsidRPr="000521B5">
                                      <w:rPr>
                                        <w:rFonts w:ascii="Times New Roman" w:hAnsi="Times New Roman" w:cs="Times New Roman"/>
                                        <w:color w:val="404040" w:themeColor="text1" w:themeTint="BF"/>
                                        <w:sz w:val="36"/>
                                        <w:szCs w:val="36"/>
                                      </w:rPr>
                                      <w:t>Assignment 2: Planning for Career Success – Research Report.</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33F4AAC0" id="Text Box 154" o:spid="_x0000_s1027" type="#_x0000_t202" style="position:absolute;margin-left:0;margin-top:163.6pt;width:8in;height:223.5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" filled="f" stroked="f" strokeweight=".5pt">
                    <v:textbox inset="126pt,0,54pt,0">
                      <w:txbxContent>
                        <w:p w14:paraId="7A4612F6" w14:textId="58D3AF5B" w:rsidR="009657F7" w:rsidRPr="004F7B59" w:rsidRDefault="009657F7" w:rsidP="009657F7">
                          <w:pPr>
                            <w:jc w:val="right"/>
                            <w:rPr>
                              <w:color w:val="4472C4" w:themeColor="accent1"/>
                              <w:sz w:val="64"/>
                              <w:szCs w:val="64"/>
                            </w:rPr>
                          </w:pPr>
                          <w:sdt>
                            <w:sdtPr>
                              <w:rPr>
                                <w:rFonts w:ascii="Times New Roman" w:hAnsi="Times New Roman" w:cs="Times New Roman"/>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Pr="000521B5">
                                <w:rPr>
                                  <w:rFonts w:ascii="Times New Roman" w:hAnsi="Times New Roman" w:cs="Times New Roman"/>
                                  <w:color w:val="4472C4" w:themeColor="accent1"/>
                                  <w:sz w:val="64"/>
                                  <w:szCs w:val="64"/>
                                </w:rPr>
                                <w:t>Construction Manager within the Construction Industry</w:t>
                              </w:r>
                            </w:sdtContent>
                          </w:sdt>
                        </w:p>
                        <w:sdt>
                          <w:sdtPr>
                            <w:rPr>
                              <w:rFonts w:ascii="Times New Roman" w:hAnsi="Times New Roman" w:cs="Times New Roman"/>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D524DF1" w14:textId="62785535" w:rsidR="009657F7" w:rsidRDefault="009657F7" w:rsidP="009657F7">
                              <w:pPr>
                                <w:jc w:val="right"/>
                                <w:rPr>
                                  <w:smallCaps/>
                                  <w:color w:val="404040" w:themeColor="text1" w:themeTint="BF"/>
                                  <w:sz w:val="36"/>
                                  <w:szCs w:val="36"/>
                                </w:rPr>
                              </w:pPr>
                              <w:r w:rsidRPr="000521B5">
                                <w:rPr>
                                  <w:rFonts w:ascii="Times New Roman" w:hAnsi="Times New Roman" w:cs="Times New Roman"/>
                                  <w:color w:val="404040" w:themeColor="text1" w:themeTint="BF"/>
                                  <w:sz w:val="36"/>
                                  <w:szCs w:val="36"/>
                                </w:rPr>
                                <w:t>Assignment 2: Planning for Career Success – Research Report.</w:t>
                              </w:r>
                            </w:p>
                          </w:sdtContent>
                        </w:sdt>
                      </w:txbxContent>
                    </v:textbox>
                    <w10:wrap type="square" anchorx="margin" anchory="page"/>
                  </v:shape>
                </w:pict>
              </mc:Fallback>
            </mc:AlternateContent>
          </w:r>
          <w:r w:rsidRPr="000521B5">
            <w:rPr>
              <w:rFonts w:ascii="Times New Roman" w:hAnsi="Times New Roman" w:cs="Times New Roman"/>
              <w:sz w:val="24"/>
              <w:szCs w:val="24"/>
            </w:rPr>
            <w:br w:type="page"/>
          </w:r>
        </w:p>
      </w:sdtContent>
    </w:sdt>
    <w:p w14:paraId="155F75DF" w14:textId="77777777" w:rsidR="009657F7" w:rsidRPr="000521B5" w:rsidRDefault="009657F7" w:rsidP="009657F7">
      <w:pPr>
        <w:rPr>
          <w:rFonts w:ascii="Times New Roman" w:hAnsi="Times New Roman" w:cs="Times New Roman"/>
          <w:sz w:val="24"/>
          <w:szCs w:val="24"/>
        </w:rPr>
      </w:pPr>
    </w:p>
    <w:p w14:paraId="0A399CCB" w14:textId="77777777" w:rsidR="009657F7" w:rsidRPr="000521B5" w:rsidRDefault="009657F7" w:rsidP="009657F7">
      <w:pPr>
        <w:pStyle w:val="TOCHeading"/>
        <w:spacing w:line="480" w:lineRule="auto"/>
        <w:rPr>
          <w:rFonts w:ascii="Times New Roman" w:hAnsi="Times New Roman" w:cs="Times New Roman"/>
          <w:b/>
          <w:bCs/>
          <w:sz w:val="24"/>
          <w:szCs w:val="24"/>
        </w:rPr>
      </w:pPr>
      <w:r w:rsidRPr="000521B5">
        <w:rPr>
          <w:rFonts w:ascii="Times New Roman" w:hAnsi="Times New Roman" w:cs="Times New Roman"/>
          <w:b/>
          <w:bCs/>
          <w:sz w:val="24"/>
          <w:szCs w:val="24"/>
        </w:rPr>
        <w:t>Executive summary</w:t>
      </w:r>
    </w:p>
    <w:p w14:paraId="5F40D4BC" w14:textId="77777777" w:rsidR="009657F7" w:rsidRPr="000521B5" w:rsidRDefault="009657F7" w:rsidP="009657F7">
      <w:pPr>
        <w:ind w:left="-5"/>
        <w:rPr>
          <w:rFonts w:ascii="Times New Roman" w:hAnsi="Times New Roman" w:cs="Times New Roman"/>
          <w:sz w:val="24"/>
          <w:szCs w:val="24"/>
        </w:rPr>
      </w:pPr>
      <w:r w:rsidRPr="000521B5">
        <w:rPr>
          <w:rFonts w:ascii="Times New Roman" w:hAnsi="Times New Roman" w:cs="Times New Roman"/>
          <w:sz w:val="24"/>
          <w:szCs w:val="24"/>
        </w:rPr>
        <w:t>Construction Manager within the Construction Industry</w:t>
      </w:r>
    </w:p>
    <w:p w14:paraId="552E2AF4" w14:textId="77777777" w:rsidR="009657F7" w:rsidRPr="000521B5" w:rsidRDefault="009657F7" w:rsidP="009657F7">
      <w:pPr>
        <w:spacing w:before="100" w:beforeAutospacing="1" w:after="100" w:afterAutospacing="1" w:line="480" w:lineRule="auto"/>
        <w:jc w:val="both"/>
        <w:rPr>
          <w:rFonts w:ascii="Times New Roman" w:hAnsi="Times New Roman" w:cs="Times New Roman"/>
          <w:sz w:val="24"/>
          <w:szCs w:val="24"/>
        </w:rPr>
      </w:pPr>
      <w:r w:rsidRPr="000521B5">
        <w:rPr>
          <w:rFonts w:ascii="Times New Roman" w:hAnsi="Times New Roman" w:cs="Times New Roman"/>
          <w:sz w:val="24"/>
          <w:szCs w:val="24"/>
        </w:rPr>
        <w:t>This report provides a critical assessment of which construction managers are, the role they play within the construction industry and the educational qualification and skill set requirements to gain employment in this position. It will also provide information on how to be a successful construction manager and the future prospects of the job market.</w:t>
      </w:r>
    </w:p>
    <w:p w14:paraId="6732B9BD" w14:textId="77777777" w:rsidR="009657F7" w:rsidRPr="000521B5" w:rsidRDefault="009657F7" w:rsidP="009657F7">
      <w:pPr>
        <w:spacing w:before="100" w:beforeAutospacing="1" w:after="100" w:afterAutospacing="1" w:line="480" w:lineRule="auto"/>
        <w:jc w:val="both"/>
        <w:rPr>
          <w:rFonts w:ascii="Times New Roman" w:hAnsi="Times New Roman" w:cs="Times New Roman"/>
          <w:sz w:val="24"/>
          <w:szCs w:val="24"/>
        </w:rPr>
      </w:pPr>
      <w:r w:rsidRPr="000521B5">
        <w:rPr>
          <w:rFonts w:ascii="Times New Roman" w:hAnsi="Times New Roman" w:cs="Times New Roman"/>
          <w:sz w:val="24"/>
          <w:szCs w:val="24"/>
        </w:rPr>
        <w:t xml:space="preserve">Every construction project requires a construction manager who focuses on planning, directing and budgeting for activities that deal with maintenance and construction of systems, facilities and structures. A construction manager requires certain skills that include team management, effective communication, problem solving skills, foresight in managing risk, emotional intelligence and technological skills in order to perform exemplarily in his/her job.  </w:t>
      </w:r>
    </w:p>
    <w:p w14:paraId="200C8578" w14:textId="77777777" w:rsidR="009657F7" w:rsidRPr="000521B5" w:rsidRDefault="009657F7" w:rsidP="000521B5">
      <w:pPr>
        <w:spacing w:before="100" w:beforeAutospacing="1" w:after="100" w:afterAutospacing="1" w:line="480" w:lineRule="auto"/>
        <w:jc w:val="both"/>
        <w:rPr>
          <w:rFonts w:ascii="Times New Roman" w:hAnsi="Times New Roman" w:cs="Times New Roman"/>
          <w:sz w:val="24"/>
          <w:szCs w:val="24"/>
        </w:rPr>
      </w:pPr>
      <w:r w:rsidRPr="000521B5">
        <w:rPr>
          <w:rFonts w:ascii="Times New Roman" w:hAnsi="Times New Roman" w:cs="Times New Roman"/>
          <w:sz w:val="24"/>
          <w:szCs w:val="24"/>
        </w:rPr>
        <w:t xml:space="preserve">Persons who want to become construction managers must meet certain requirements. These include holding a bachelor’s degree in construction related courses such as construction management, construction science, architecture, or construction engineering, 5 or more years of experience in the construction industry and voluntary certification. </w:t>
      </w:r>
    </w:p>
    <w:p w14:paraId="1B68FF19" w14:textId="77777777" w:rsidR="009657F7" w:rsidRPr="000521B5" w:rsidRDefault="009657F7" w:rsidP="009657F7">
      <w:pPr>
        <w:spacing w:before="100" w:beforeAutospacing="1" w:after="100" w:afterAutospacing="1" w:line="480" w:lineRule="auto"/>
        <w:jc w:val="both"/>
        <w:rPr>
          <w:rFonts w:ascii="Times New Roman" w:hAnsi="Times New Roman" w:cs="Times New Roman"/>
          <w:sz w:val="24"/>
          <w:szCs w:val="24"/>
        </w:rPr>
      </w:pPr>
      <w:r w:rsidRPr="000521B5">
        <w:rPr>
          <w:rFonts w:ascii="Times New Roman" w:hAnsi="Times New Roman" w:cs="Times New Roman"/>
          <w:sz w:val="24"/>
          <w:szCs w:val="24"/>
        </w:rPr>
        <w:t xml:space="preserve">The Construction Outlook Survey published in June 2018 reported an anticipated rise of 4.4% in employment rates within the construction industry by December this year and a sustained increase in the same margin over the next 4 years. </w:t>
      </w:r>
    </w:p>
    <w:p w14:paraId="260F25E5" w14:textId="77777777" w:rsidR="009657F7" w:rsidRPr="000521B5" w:rsidRDefault="009657F7" w:rsidP="009657F7">
      <w:pPr>
        <w:spacing w:before="100" w:beforeAutospacing="1" w:after="100" w:afterAutospacing="1" w:line="480" w:lineRule="auto"/>
        <w:jc w:val="both"/>
        <w:rPr>
          <w:rFonts w:ascii="Times New Roman" w:hAnsi="Times New Roman" w:cs="Times New Roman"/>
          <w:sz w:val="24"/>
          <w:szCs w:val="24"/>
        </w:rPr>
      </w:pPr>
      <w:r w:rsidRPr="000521B5">
        <w:rPr>
          <w:rFonts w:ascii="Times New Roman" w:hAnsi="Times New Roman" w:cs="Times New Roman"/>
          <w:sz w:val="24"/>
          <w:szCs w:val="24"/>
        </w:rPr>
        <w:t>Construction managers on average $112,504 yearly at an hourly rate of $37 and work on a range of 10-24 hours depending on the emergency issues in the project signing.</w:t>
      </w:r>
    </w:p>
    <w:p w14:paraId="2E2D846E" w14:textId="77777777" w:rsidR="009657F7" w:rsidRPr="000521B5" w:rsidRDefault="009657F7" w:rsidP="009657F7">
      <w:pPr>
        <w:rPr>
          <w:rFonts w:ascii="Times New Roman" w:hAnsi="Times New Roman" w:cs="Times New Roman"/>
          <w:sz w:val="24"/>
          <w:szCs w:val="24"/>
        </w:rPr>
      </w:pPr>
    </w:p>
    <w:p w14:paraId="233E3951" w14:textId="77777777" w:rsidR="009657F7" w:rsidRPr="000521B5" w:rsidRDefault="009657F7" w:rsidP="009657F7">
      <w:pPr>
        <w:rPr>
          <w:rFonts w:ascii="Times New Roman" w:hAnsi="Times New Roman" w:cs="Times New Roman"/>
          <w:sz w:val="24"/>
          <w:szCs w:val="24"/>
        </w:rPr>
      </w:pPr>
    </w:p>
    <w:sdt>
      <w:sdtPr>
        <w:rPr>
          <w:rFonts w:ascii="Times New Roman" w:eastAsiaTheme="minorHAnsi" w:hAnsi="Times New Roman" w:cs="Times New Roman"/>
          <w:color w:val="auto"/>
          <w:sz w:val="24"/>
          <w:szCs w:val="24"/>
          <w:lang w:val="en-AU"/>
        </w:rPr>
        <w:id w:val="1346676115"/>
        <w:docPartObj>
          <w:docPartGallery w:val="Table of Contents"/>
          <w:docPartUnique/>
        </w:docPartObj>
      </w:sdtPr>
      <w:sdtEndPr>
        <w:rPr>
          <w:b/>
          <w:bCs/>
          <w:noProof/>
        </w:rPr>
      </w:sdtEndPr>
      <w:sdtContent>
        <w:p w14:paraId="2529AB99" w14:textId="77777777" w:rsidR="009657F7" w:rsidRPr="000521B5" w:rsidRDefault="009657F7" w:rsidP="009657F7">
          <w:pPr>
            <w:pStyle w:val="TOCHeading"/>
            <w:rPr>
              <w:rFonts w:ascii="Times New Roman" w:hAnsi="Times New Roman" w:cs="Times New Roman"/>
              <w:sz w:val="24"/>
              <w:szCs w:val="24"/>
            </w:rPr>
          </w:pPr>
          <w:r w:rsidRPr="000521B5">
            <w:rPr>
              <w:rFonts w:ascii="Times New Roman" w:hAnsi="Times New Roman" w:cs="Times New Roman"/>
              <w:sz w:val="24"/>
              <w:szCs w:val="24"/>
            </w:rPr>
            <w:t>Table of Contents</w:t>
          </w:r>
        </w:p>
        <w:p w14:paraId="6FFDCD40" w14:textId="1106BC89" w:rsidR="000521B5" w:rsidRDefault="009657F7">
          <w:pPr>
            <w:pStyle w:val="TOC1"/>
            <w:tabs>
              <w:tab w:val="right" w:leader="dot" w:pos="8296"/>
            </w:tabs>
            <w:rPr>
              <w:rFonts w:eastAsiaTheme="minorEastAsia"/>
              <w:noProof/>
              <w:lang w:eastAsia="en-AU"/>
            </w:rPr>
          </w:pPr>
          <w:r w:rsidRPr="000521B5">
            <w:rPr>
              <w:rFonts w:ascii="Times New Roman" w:hAnsi="Times New Roman" w:cs="Times New Roman"/>
              <w:sz w:val="24"/>
              <w:szCs w:val="24"/>
            </w:rPr>
            <w:fldChar w:fldCharType="begin"/>
          </w:r>
          <w:r w:rsidRPr="000521B5">
            <w:rPr>
              <w:rFonts w:ascii="Times New Roman" w:hAnsi="Times New Roman" w:cs="Times New Roman"/>
              <w:sz w:val="24"/>
              <w:szCs w:val="24"/>
            </w:rPr>
            <w:instrText xml:space="preserve"> TOC \o "1-3" \h \z \u </w:instrText>
          </w:r>
          <w:r w:rsidRPr="000521B5">
            <w:rPr>
              <w:rFonts w:ascii="Times New Roman" w:hAnsi="Times New Roman" w:cs="Times New Roman"/>
              <w:sz w:val="24"/>
              <w:szCs w:val="24"/>
            </w:rPr>
            <w:fldChar w:fldCharType="separate"/>
          </w:r>
          <w:hyperlink w:anchor="_Toc26140719" w:history="1">
            <w:r w:rsidR="000521B5" w:rsidRPr="009F60BF">
              <w:rPr>
                <w:rStyle w:val="Hyperlink"/>
                <w:rFonts w:ascii="Times New Roman" w:eastAsia="Times New Roman" w:hAnsi="Times New Roman" w:cs="Times New Roman"/>
                <w:noProof/>
              </w:rPr>
              <w:t>1.0 Introduction</w:t>
            </w:r>
            <w:r w:rsidR="000521B5">
              <w:rPr>
                <w:noProof/>
                <w:webHidden/>
              </w:rPr>
              <w:tab/>
            </w:r>
            <w:r w:rsidR="000521B5">
              <w:rPr>
                <w:noProof/>
                <w:webHidden/>
              </w:rPr>
              <w:fldChar w:fldCharType="begin"/>
            </w:r>
            <w:r w:rsidR="000521B5">
              <w:rPr>
                <w:noProof/>
                <w:webHidden/>
              </w:rPr>
              <w:instrText xml:space="preserve"> PAGEREF _Toc26140719 \h </w:instrText>
            </w:r>
            <w:r w:rsidR="000521B5">
              <w:rPr>
                <w:noProof/>
                <w:webHidden/>
              </w:rPr>
            </w:r>
            <w:r w:rsidR="000521B5">
              <w:rPr>
                <w:noProof/>
                <w:webHidden/>
              </w:rPr>
              <w:fldChar w:fldCharType="separate"/>
            </w:r>
            <w:r w:rsidR="000521B5">
              <w:rPr>
                <w:noProof/>
                <w:webHidden/>
              </w:rPr>
              <w:t>3</w:t>
            </w:r>
            <w:r w:rsidR="000521B5">
              <w:rPr>
                <w:noProof/>
                <w:webHidden/>
              </w:rPr>
              <w:fldChar w:fldCharType="end"/>
            </w:r>
          </w:hyperlink>
        </w:p>
        <w:p w14:paraId="76B81159" w14:textId="304EB835" w:rsidR="000521B5" w:rsidRDefault="00DA15A8">
          <w:pPr>
            <w:pStyle w:val="TOC1"/>
            <w:tabs>
              <w:tab w:val="left" w:pos="660"/>
              <w:tab w:val="right" w:leader="dot" w:pos="8296"/>
            </w:tabs>
            <w:rPr>
              <w:rFonts w:eastAsiaTheme="minorEastAsia"/>
              <w:noProof/>
              <w:lang w:eastAsia="en-AU"/>
            </w:rPr>
          </w:pPr>
          <w:hyperlink w:anchor="_Toc26140720" w:history="1">
            <w:r w:rsidR="000521B5" w:rsidRPr="009F60BF">
              <w:rPr>
                <w:rStyle w:val="Hyperlink"/>
                <w:rFonts w:ascii="Times New Roman" w:eastAsia="Times New Roman" w:hAnsi="Times New Roman" w:cs="Times New Roman"/>
                <w:noProof/>
              </w:rPr>
              <w:t>2.0</w:t>
            </w:r>
            <w:r w:rsidR="000521B5">
              <w:rPr>
                <w:rFonts w:eastAsiaTheme="minorEastAsia"/>
                <w:noProof/>
                <w:lang w:eastAsia="en-AU"/>
              </w:rPr>
              <w:tab/>
            </w:r>
            <w:r w:rsidR="000521B5" w:rsidRPr="009F60BF">
              <w:rPr>
                <w:rStyle w:val="Hyperlink"/>
                <w:rFonts w:ascii="Times New Roman" w:eastAsia="Times New Roman" w:hAnsi="Times New Roman" w:cs="Times New Roman"/>
                <w:noProof/>
              </w:rPr>
              <w:t>Findings</w:t>
            </w:r>
            <w:r w:rsidR="000521B5">
              <w:rPr>
                <w:noProof/>
                <w:webHidden/>
              </w:rPr>
              <w:tab/>
            </w:r>
            <w:r w:rsidR="000521B5">
              <w:rPr>
                <w:noProof/>
                <w:webHidden/>
              </w:rPr>
              <w:fldChar w:fldCharType="begin"/>
            </w:r>
            <w:r w:rsidR="000521B5">
              <w:rPr>
                <w:noProof/>
                <w:webHidden/>
              </w:rPr>
              <w:instrText xml:space="preserve"> PAGEREF _Toc26140720 \h </w:instrText>
            </w:r>
            <w:r w:rsidR="000521B5">
              <w:rPr>
                <w:noProof/>
                <w:webHidden/>
              </w:rPr>
            </w:r>
            <w:r w:rsidR="000521B5">
              <w:rPr>
                <w:noProof/>
                <w:webHidden/>
              </w:rPr>
              <w:fldChar w:fldCharType="separate"/>
            </w:r>
            <w:r w:rsidR="000521B5">
              <w:rPr>
                <w:noProof/>
                <w:webHidden/>
              </w:rPr>
              <w:t>3</w:t>
            </w:r>
            <w:r w:rsidR="000521B5">
              <w:rPr>
                <w:noProof/>
                <w:webHidden/>
              </w:rPr>
              <w:fldChar w:fldCharType="end"/>
            </w:r>
          </w:hyperlink>
        </w:p>
        <w:p w14:paraId="0E7E8257" w14:textId="62A455E1" w:rsidR="000521B5" w:rsidRDefault="00DA15A8">
          <w:pPr>
            <w:pStyle w:val="TOC2"/>
            <w:tabs>
              <w:tab w:val="right" w:leader="dot" w:pos="8296"/>
            </w:tabs>
            <w:rPr>
              <w:rFonts w:eastAsiaTheme="minorEastAsia"/>
              <w:noProof/>
              <w:lang w:eastAsia="en-AU"/>
            </w:rPr>
          </w:pPr>
          <w:hyperlink w:anchor="_Toc26140721" w:history="1">
            <w:r w:rsidR="000521B5" w:rsidRPr="009F60BF">
              <w:rPr>
                <w:rStyle w:val="Hyperlink"/>
                <w:rFonts w:ascii="Times New Roman" w:hAnsi="Times New Roman" w:cs="Times New Roman"/>
                <w:noProof/>
              </w:rPr>
              <w:t>2.1 Overview of the construction industry.</w:t>
            </w:r>
            <w:r w:rsidR="000521B5">
              <w:rPr>
                <w:noProof/>
                <w:webHidden/>
              </w:rPr>
              <w:tab/>
            </w:r>
            <w:r w:rsidR="000521B5">
              <w:rPr>
                <w:noProof/>
                <w:webHidden/>
              </w:rPr>
              <w:fldChar w:fldCharType="begin"/>
            </w:r>
            <w:r w:rsidR="000521B5">
              <w:rPr>
                <w:noProof/>
                <w:webHidden/>
              </w:rPr>
              <w:instrText xml:space="preserve"> PAGEREF _Toc26140721 \h </w:instrText>
            </w:r>
            <w:r w:rsidR="000521B5">
              <w:rPr>
                <w:noProof/>
                <w:webHidden/>
              </w:rPr>
            </w:r>
            <w:r w:rsidR="000521B5">
              <w:rPr>
                <w:noProof/>
                <w:webHidden/>
              </w:rPr>
              <w:fldChar w:fldCharType="separate"/>
            </w:r>
            <w:r w:rsidR="000521B5">
              <w:rPr>
                <w:noProof/>
                <w:webHidden/>
              </w:rPr>
              <w:t>3</w:t>
            </w:r>
            <w:r w:rsidR="000521B5">
              <w:rPr>
                <w:noProof/>
                <w:webHidden/>
              </w:rPr>
              <w:fldChar w:fldCharType="end"/>
            </w:r>
          </w:hyperlink>
        </w:p>
        <w:p w14:paraId="265AF296" w14:textId="23B8B6CA" w:rsidR="000521B5" w:rsidRDefault="00DA15A8">
          <w:pPr>
            <w:pStyle w:val="TOC2"/>
            <w:tabs>
              <w:tab w:val="left" w:pos="880"/>
              <w:tab w:val="right" w:leader="dot" w:pos="8296"/>
            </w:tabs>
            <w:rPr>
              <w:rFonts w:eastAsiaTheme="minorEastAsia"/>
              <w:noProof/>
              <w:lang w:eastAsia="en-AU"/>
            </w:rPr>
          </w:pPr>
          <w:hyperlink w:anchor="_Toc26140722" w:history="1">
            <w:r w:rsidR="000521B5" w:rsidRPr="009F60BF">
              <w:rPr>
                <w:rStyle w:val="Hyperlink"/>
                <w:noProof/>
              </w:rPr>
              <w:t>2.1</w:t>
            </w:r>
            <w:r w:rsidR="000521B5">
              <w:rPr>
                <w:rFonts w:eastAsiaTheme="minorEastAsia"/>
                <w:noProof/>
                <w:lang w:eastAsia="en-AU"/>
              </w:rPr>
              <w:tab/>
            </w:r>
            <w:r w:rsidR="000521B5" w:rsidRPr="009F60BF">
              <w:rPr>
                <w:rStyle w:val="Hyperlink"/>
                <w:rFonts w:ascii="Times New Roman" w:hAnsi="Times New Roman" w:cs="Times New Roman"/>
                <w:noProof/>
              </w:rPr>
              <w:t>Role of a Construction Manager &amp; Job description.</w:t>
            </w:r>
            <w:r w:rsidR="000521B5">
              <w:rPr>
                <w:noProof/>
                <w:webHidden/>
              </w:rPr>
              <w:tab/>
            </w:r>
            <w:r w:rsidR="000521B5">
              <w:rPr>
                <w:noProof/>
                <w:webHidden/>
              </w:rPr>
              <w:fldChar w:fldCharType="begin"/>
            </w:r>
            <w:r w:rsidR="000521B5">
              <w:rPr>
                <w:noProof/>
                <w:webHidden/>
              </w:rPr>
              <w:instrText xml:space="preserve"> PAGEREF _Toc26140722 \h </w:instrText>
            </w:r>
            <w:r w:rsidR="000521B5">
              <w:rPr>
                <w:noProof/>
                <w:webHidden/>
              </w:rPr>
            </w:r>
            <w:r w:rsidR="000521B5">
              <w:rPr>
                <w:noProof/>
                <w:webHidden/>
              </w:rPr>
              <w:fldChar w:fldCharType="separate"/>
            </w:r>
            <w:r w:rsidR="000521B5">
              <w:rPr>
                <w:noProof/>
                <w:webHidden/>
              </w:rPr>
              <w:t>4</w:t>
            </w:r>
            <w:r w:rsidR="000521B5">
              <w:rPr>
                <w:noProof/>
                <w:webHidden/>
              </w:rPr>
              <w:fldChar w:fldCharType="end"/>
            </w:r>
          </w:hyperlink>
        </w:p>
        <w:p w14:paraId="0A193A10" w14:textId="29CD9490" w:rsidR="000521B5" w:rsidRDefault="00DA15A8">
          <w:pPr>
            <w:pStyle w:val="TOC2"/>
            <w:tabs>
              <w:tab w:val="left" w:pos="880"/>
              <w:tab w:val="right" w:leader="dot" w:pos="8296"/>
            </w:tabs>
            <w:rPr>
              <w:rFonts w:eastAsiaTheme="minorEastAsia"/>
              <w:noProof/>
              <w:lang w:eastAsia="en-AU"/>
            </w:rPr>
          </w:pPr>
          <w:hyperlink w:anchor="_Toc26140723" w:history="1">
            <w:r w:rsidR="000521B5" w:rsidRPr="009F60BF">
              <w:rPr>
                <w:rStyle w:val="Hyperlink"/>
                <w:noProof/>
              </w:rPr>
              <w:t>2.2</w:t>
            </w:r>
            <w:r w:rsidR="000521B5">
              <w:rPr>
                <w:rFonts w:eastAsiaTheme="minorEastAsia"/>
                <w:noProof/>
                <w:lang w:eastAsia="en-AU"/>
              </w:rPr>
              <w:tab/>
            </w:r>
            <w:r w:rsidR="000521B5" w:rsidRPr="009F60BF">
              <w:rPr>
                <w:rStyle w:val="Hyperlink"/>
                <w:rFonts w:ascii="Times New Roman" w:hAnsi="Times New Roman" w:cs="Times New Roman"/>
                <w:noProof/>
              </w:rPr>
              <w:t>Skills, Personal Attributes and knowledge pathways.</w:t>
            </w:r>
            <w:r w:rsidR="000521B5">
              <w:rPr>
                <w:noProof/>
                <w:webHidden/>
              </w:rPr>
              <w:tab/>
            </w:r>
            <w:r w:rsidR="000521B5">
              <w:rPr>
                <w:noProof/>
                <w:webHidden/>
              </w:rPr>
              <w:fldChar w:fldCharType="begin"/>
            </w:r>
            <w:r w:rsidR="000521B5">
              <w:rPr>
                <w:noProof/>
                <w:webHidden/>
              </w:rPr>
              <w:instrText xml:space="preserve"> PAGEREF _Toc26140723 \h </w:instrText>
            </w:r>
            <w:r w:rsidR="000521B5">
              <w:rPr>
                <w:noProof/>
                <w:webHidden/>
              </w:rPr>
            </w:r>
            <w:r w:rsidR="000521B5">
              <w:rPr>
                <w:noProof/>
                <w:webHidden/>
              </w:rPr>
              <w:fldChar w:fldCharType="separate"/>
            </w:r>
            <w:r w:rsidR="000521B5">
              <w:rPr>
                <w:noProof/>
                <w:webHidden/>
              </w:rPr>
              <w:t>5</w:t>
            </w:r>
            <w:r w:rsidR="000521B5">
              <w:rPr>
                <w:noProof/>
                <w:webHidden/>
              </w:rPr>
              <w:fldChar w:fldCharType="end"/>
            </w:r>
          </w:hyperlink>
        </w:p>
        <w:p w14:paraId="04D53BED" w14:textId="0A869790" w:rsidR="000521B5" w:rsidRDefault="00DA15A8">
          <w:pPr>
            <w:pStyle w:val="TOC2"/>
            <w:tabs>
              <w:tab w:val="left" w:pos="880"/>
              <w:tab w:val="right" w:leader="dot" w:pos="8296"/>
            </w:tabs>
            <w:rPr>
              <w:rFonts w:eastAsiaTheme="minorEastAsia"/>
              <w:noProof/>
              <w:lang w:eastAsia="en-AU"/>
            </w:rPr>
          </w:pPr>
          <w:hyperlink w:anchor="_Toc26140724" w:history="1">
            <w:r w:rsidR="000521B5" w:rsidRPr="009F60BF">
              <w:rPr>
                <w:rStyle w:val="Hyperlink"/>
                <w:noProof/>
              </w:rPr>
              <w:t>2.3</w:t>
            </w:r>
            <w:r w:rsidR="000521B5">
              <w:rPr>
                <w:rFonts w:eastAsiaTheme="minorEastAsia"/>
                <w:noProof/>
                <w:lang w:eastAsia="en-AU"/>
              </w:rPr>
              <w:tab/>
            </w:r>
            <w:r w:rsidR="000521B5" w:rsidRPr="009F60BF">
              <w:rPr>
                <w:rStyle w:val="Hyperlink"/>
                <w:rFonts w:ascii="Times New Roman" w:hAnsi="Times New Roman" w:cs="Times New Roman"/>
                <w:noProof/>
              </w:rPr>
              <w:t>Education and training pathways.</w:t>
            </w:r>
            <w:r w:rsidR="000521B5">
              <w:rPr>
                <w:noProof/>
                <w:webHidden/>
              </w:rPr>
              <w:tab/>
            </w:r>
            <w:r w:rsidR="000521B5">
              <w:rPr>
                <w:noProof/>
                <w:webHidden/>
              </w:rPr>
              <w:fldChar w:fldCharType="begin"/>
            </w:r>
            <w:r w:rsidR="000521B5">
              <w:rPr>
                <w:noProof/>
                <w:webHidden/>
              </w:rPr>
              <w:instrText xml:space="preserve"> PAGEREF _Toc26140724 \h </w:instrText>
            </w:r>
            <w:r w:rsidR="000521B5">
              <w:rPr>
                <w:noProof/>
                <w:webHidden/>
              </w:rPr>
            </w:r>
            <w:r w:rsidR="000521B5">
              <w:rPr>
                <w:noProof/>
                <w:webHidden/>
              </w:rPr>
              <w:fldChar w:fldCharType="separate"/>
            </w:r>
            <w:r w:rsidR="000521B5">
              <w:rPr>
                <w:noProof/>
                <w:webHidden/>
              </w:rPr>
              <w:t>0</w:t>
            </w:r>
            <w:r w:rsidR="000521B5">
              <w:rPr>
                <w:noProof/>
                <w:webHidden/>
              </w:rPr>
              <w:fldChar w:fldCharType="end"/>
            </w:r>
          </w:hyperlink>
        </w:p>
        <w:p w14:paraId="0368AAD9" w14:textId="3121F6E2" w:rsidR="000521B5" w:rsidRDefault="00DA15A8">
          <w:pPr>
            <w:pStyle w:val="TOC2"/>
            <w:tabs>
              <w:tab w:val="left" w:pos="880"/>
              <w:tab w:val="right" w:leader="dot" w:pos="8296"/>
            </w:tabs>
            <w:rPr>
              <w:rFonts w:eastAsiaTheme="minorEastAsia"/>
              <w:noProof/>
              <w:lang w:eastAsia="en-AU"/>
            </w:rPr>
          </w:pPr>
          <w:hyperlink w:anchor="_Toc26140725" w:history="1">
            <w:r w:rsidR="000521B5" w:rsidRPr="009F60BF">
              <w:rPr>
                <w:rStyle w:val="Hyperlink"/>
                <w:noProof/>
              </w:rPr>
              <w:t>2.4</w:t>
            </w:r>
            <w:r w:rsidR="000521B5">
              <w:rPr>
                <w:rFonts w:eastAsiaTheme="minorEastAsia"/>
                <w:noProof/>
                <w:lang w:eastAsia="en-AU"/>
              </w:rPr>
              <w:tab/>
            </w:r>
            <w:r w:rsidR="000521B5" w:rsidRPr="009F60BF">
              <w:rPr>
                <w:rStyle w:val="Hyperlink"/>
                <w:rFonts w:ascii="Times New Roman" w:hAnsi="Times New Roman" w:cs="Times New Roman"/>
                <w:noProof/>
              </w:rPr>
              <w:t>Job prospects.</w:t>
            </w:r>
            <w:r w:rsidR="000521B5">
              <w:rPr>
                <w:noProof/>
                <w:webHidden/>
              </w:rPr>
              <w:tab/>
            </w:r>
            <w:r w:rsidR="000521B5">
              <w:rPr>
                <w:noProof/>
                <w:webHidden/>
              </w:rPr>
              <w:fldChar w:fldCharType="begin"/>
            </w:r>
            <w:r w:rsidR="000521B5">
              <w:rPr>
                <w:noProof/>
                <w:webHidden/>
              </w:rPr>
              <w:instrText xml:space="preserve"> PAGEREF _Toc26140725 \h </w:instrText>
            </w:r>
            <w:r w:rsidR="000521B5">
              <w:rPr>
                <w:noProof/>
                <w:webHidden/>
              </w:rPr>
            </w:r>
            <w:r w:rsidR="000521B5">
              <w:rPr>
                <w:noProof/>
                <w:webHidden/>
              </w:rPr>
              <w:fldChar w:fldCharType="separate"/>
            </w:r>
            <w:r w:rsidR="000521B5">
              <w:rPr>
                <w:noProof/>
                <w:webHidden/>
              </w:rPr>
              <w:t>0</w:t>
            </w:r>
            <w:r w:rsidR="000521B5">
              <w:rPr>
                <w:noProof/>
                <w:webHidden/>
              </w:rPr>
              <w:fldChar w:fldCharType="end"/>
            </w:r>
          </w:hyperlink>
        </w:p>
        <w:p w14:paraId="616EFFB3" w14:textId="0882E262" w:rsidR="000521B5" w:rsidRDefault="00DA15A8">
          <w:pPr>
            <w:pStyle w:val="TOC1"/>
            <w:tabs>
              <w:tab w:val="left" w:pos="660"/>
              <w:tab w:val="right" w:leader="dot" w:pos="8296"/>
            </w:tabs>
            <w:rPr>
              <w:rFonts w:eastAsiaTheme="minorEastAsia"/>
              <w:noProof/>
              <w:lang w:eastAsia="en-AU"/>
            </w:rPr>
          </w:pPr>
          <w:hyperlink w:anchor="_Toc26140726" w:history="1">
            <w:r w:rsidR="000521B5" w:rsidRPr="009F60BF">
              <w:rPr>
                <w:rStyle w:val="Hyperlink"/>
                <w:rFonts w:ascii="Times New Roman" w:eastAsia="Times New Roman" w:hAnsi="Times New Roman" w:cs="Times New Roman"/>
                <w:b/>
                <w:bCs/>
                <w:noProof/>
              </w:rPr>
              <w:t>3.0</w:t>
            </w:r>
            <w:r w:rsidR="000521B5">
              <w:rPr>
                <w:rFonts w:eastAsiaTheme="minorEastAsia"/>
                <w:noProof/>
                <w:lang w:eastAsia="en-AU"/>
              </w:rPr>
              <w:tab/>
            </w:r>
            <w:r w:rsidR="000521B5" w:rsidRPr="009F60BF">
              <w:rPr>
                <w:rStyle w:val="Hyperlink"/>
                <w:rFonts w:ascii="Times New Roman" w:eastAsia="Times New Roman" w:hAnsi="Times New Roman" w:cs="Times New Roman"/>
                <w:b/>
                <w:bCs/>
                <w:noProof/>
              </w:rPr>
              <w:t>Conclusion</w:t>
            </w:r>
            <w:r w:rsidR="000521B5">
              <w:rPr>
                <w:noProof/>
                <w:webHidden/>
              </w:rPr>
              <w:tab/>
            </w:r>
            <w:r w:rsidR="000521B5">
              <w:rPr>
                <w:noProof/>
                <w:webHidden/>
              </w:rPr>
              <w:fldChar w:fldCharType="begin"/>
            </w:r>
            <w:r w:rsidR="000521B5">
              <w:rPr>
                <w:noProof/>
                <w:webHidden/>
              </w:rPr>
              <w:instrText xml:space="preserve"> PAGEREF _Toc26140726 \h </w:instrText>
            </w:r>
            <w:r w:rsidR="000521B5">
              <w:rPr>
                <w:noProof/>
                <w:webHidden/>
              </w:rPr>
            </w:r>
            <w:r w:rsidR="000521B5">
              <w:rPr>
                <w:noProof/>
                <w:webHidden/>
              </w:rPr>
              <w:fldChar w:fldCharType="separate"/>
            </w:r>
            <w:r w:rsidR="000521B5">
              <w:rPr>
                <w:noProof/>
                <w:webHidden/>
              </w:rPr>
              <w:t>1</w:t>
            </w:r>
            <w:r w:rsidR="000521B5">
              <w:rPr>
                <w:noProof/>
                <w:webHidden/>
              </w:rPr>
              <w:fldChar w:fldCharType="end"/>
            </w:r>
          </w:hyperlink>
        </w:p>
        <w:p w14:paraId="7A54710E" w14:textId="3334F6C1" w:rsidR="000521B5" w:rsidRDefault="00DA15A8">
          <w:pPr>
            <w:pStyle w:val="TOC2"/>
            <w:tabs>
              <w:tab w:val="left" w:pos="880"/>
              <w:tab w:val="right" w:leader="dot" w:pos="8296"/>
            </w:tabs>
            <w:rPr>
              <w:rFonts w:eastAsiaTheme="minorEastAsia"/>
              <w:noProof/>
              <w:lang w:eastAsia="en-AU"/>
            </w:rPr>
          </w:pPr>
          <w:hyperlink w:anchor="_Toc26140727" w:history="1">
            <w:r w:rsidR="000521B5" w:rsidRPr="009F60BF">
              <w:rPr>
                <w:rStyle w:val="Hyperlink"/>
                <w:rFonts w:ascii="Times New Roman" w:hAnsi="Times New Roman" w:cs="Times New Roman"/>
                <w:noProof/>
              </w:rPr>
              <w:t>3.1</w:t>
            </w:r>
            <w:r w:rsidR="000521B5">
              <w:rPr>
                <w:rFonts w:eastAsiaTheme="minorEastAsia"/>
                <w:noProof/>
                <w:lang w:eastAsia="en-AU"/>
              </w:rPr>
              <w:tab/>
            </w:r>
            <w:r w:rsidR="000521B5" w:rsidRPr="009F60BF">
              <w:rPr>
                <w:rStyle w:val="Hyperlink"/>
                <w:rFonts w:ascii="Times New Roman" w:hAnsi="Times New Roman" w:cs="Times New Roman"/>
                <w:noProof/>
              </w:rPr>
              <w:t>Recommendations</w:t>
            </w:r>
            <w:r w:rsidR="000521B5">
              <w:rPr>
                <w:noProof/>
                <w:webHidden/>
              </w:rPr>
              <w:tab/>
            </w:r>
            <w:r w:rsidR="000521B5">
              <w:rPr>
                <w:noProof/>
                <w:webHidden/>
              </w:rPr>
              <w:fldChar w:fldCharType="begin"/>
            </w:r>
            <w:r w:rsidR="000521B5">
              <w:rPr>
                <w:noProof/>
                <w:webHidden/>
              </w:rPr>
              <w:instrText xml:space="preserve"> PAGEREF _Toc26140727 \h </w:instrText>
            </w:r>
            <w:r w:rsidR="000521B5">
              <w:rPr>
                <w:noProof/>
                <w:webHidden/>
              </w:rPr>
            </w:r>
            <w:r w:rsidR="000521B5">
              <w:rPr>
                <w:noProof/>
                <w:webHidden/>
              </w:rPr>
              <w:fldChar w:fldCharType="separate"/>
            </w:r>
            <w:r w:rsidR="000521B5">
              <w:rPr>
                <w:noProof/>
                <w:webHidden/>
              </w:rPr>
              <w:t>1</w:t>
            </w:r>
            <w:r w:rsidR="000521B5">
              <w:rPr>
                <w:noProof/>
                <w:webHidden/>
              </w:rPr>
              <w:fldChar w:fldCharType="end"/>
            </w:r>
          </w:hyperlink>
        </w:p>
        <w:p w14:paraId="14823008" w14:textId="4CD59795" w:rsidR="000521B5" w:rsidRDefault="00DA15A8">
          <w:pPr>
            <w:pStyle w:val="TOC1"/>
            <w:tabs>
              <w:tab w:val="right" w:leader="dot" w:pos="8296"/>
            </w:tabs>
            <w:rPr>
              <w:rFonts w:eastAsiaTheme="minorEastAsia"/>
              <w:noProof/>
              <w:lang w:eastAsia="en-AU"/>
            </w:rPr>
          </w:pPr>
          <w:hyperlink w:anchor="_Toc26140728" w:history="1">
            <w:r w:rsidR="000521B5" w:rsidRPr="009F60BF">
              <w:rPr>
                <w:rStyle w:val="Hyperlink"/>
                <w:rFonts w:ascii="Times New Roman" w:eastAsia="Times New Roman" w:hAnsi="Times New Roman" w:cs="Times New Roman"/>
                <w:b/>
                <w:bCs/>
                <w:noProof/>
              </w:rPr>
              <w:t>References</w:t>
            </w:r>
            <w:r w:rsidR="000521B5">
              <w:rPr>
                <w:noProof/>
                <w:webHidden/>
              </w:rPr>
              <w:tab/>
            </w:r>
            <w:r w:rsidR="000521B5">
              <w:rPr>
                <w:noProof/>
                <w:webHidden/>
              </w:rPr>
              <w:fldChar w:fldCharType="begin"/>
            </w:r>
            <w:r w:rsidR="000521B5">
              <w:rPr>
                <w:noProof/>
                <w:webHidden/>
              </w:rPr>
              <w:instrText xml:space="preserve"> PAGEREF _Toc26140728 \h </w:instrText>
            </w:r>
            <w:r w:rsidR="000521B5">
              <w:rPr>
                <w:noProof/>
                <w:webHidden/>
              </w:rPr>
            </w:r>
            <w:r w:rsidR="000521B5">
              <w:rPr>
                <w:noProof/>
                <w:webHidden/>
              </w:rPr>
              <w:fldChar w:fldCharType="separate"/>
            </w:r>
            <w:r w:rsidR="000521B5">
              <w:rPr>
                <w:noProof/>
                <w:webHidden/>
              </w:rPr>
              <w:t>1</w:t>
            </w:r>
            <w:r w:rsidR="000521B5">
              <w:rPr>
                <w:noProof/>
                <w:webHidden/>
              </w:rPr>
              <w:fldChar w:fldCharType="end"/>
            </w:r>
          </w:hyperlink>
        </w:p>
        <w:p w14:paraId="1DD8DDF2" w14:textId="617965D1" w:rsidR="009657F7" w:rsidRPr="000521B5" w:rsidRDefault="009657F7" w:rsidP="009657F7">
          <w:pPr>
            <w:rPr>
              <w:rFonts w:ascii="Times New Roman" w:hAnsi="Times New Roman" w:cs="Times New Roman"/>
              <w:sz w:val="24"/>
              <w:szCs w:val="24"/>
            </w:rPr>
          </w:pPr>
          <w:r w:rsidRPr="000521B5">
            <w:rPr>
              <w:rFonts w:ascii="Times New Roman" w:hAnsi="Times New Roman" w:cs="Times New Roman"/>
              <w:b/>
              <w:bCs/>
              <w:noProof/>
              <w:sz w:val="24"/>
              <w:szCs w:val="24"/>
            </w:rPr>
            <w:fldChar w:fldCharType="end"/>
          </w:r>
        </w:p>
      </w:sdtContent>
    </w:sdt>
    <w:p w14:paraId="23C7456A" w14:textId="77777777" w:rsidR="009657F7" w:rsidRPr="000521B5" w:rsidRDefault="009657F7" w:rsidP="009657F7">
      <w:pPr>
        <w:rPr>
          <w:rFonts w:ascii="Times New Roman" w:hAnsi="Times New Roman" w:cs="Times New Roman"/>
          <w:sz w:val="24"/>
          <w:szCs w:val="24"/>
        </w:rPr>
      </w:pPr>
    </w:p>
    <w:p w14:paraId="2EBEBC57" w14:textId="77777777" w:rsidR="009657F7" w:rsidRPr="000521B5" w:rsidRDefault="009657F7" w:rsidP="009657F7">
      <w:pPr>
        <w:rPr>
          <w:rFonts w:ascii="Times New Roman" w:hAnsi="Times New Roman" w:cs="Times New Roman"/>
          <w:sz w:val="24"/>
          <w:szCs w:val="24"/>
        </w:rPr>
      </w:pPr>
    </w:p>
    <w:p w14:paraId="664C1E5C" w14:textId="77777777" w:rsidR="009657F7" w:rsidRPr="000521B5" w:rsidRDefault="009657F7" w:rsidP="009657F7">
      <w:pPr>
        <w:rPr>
          <w:rFonts w:ascii="Times New Roman" w:hAnsi="Times New Roman" w:cs="Times New Roman"/>
          <w:sz w:val="24"/>
          <w:szCs w:val="24"/>
        </w:rPr>
      </w:pPr>
    </w:p>
    <w:p w14:paraId="11359793" w14:textId="77777777" w:rsidR="009657F7" w:rsidRPr="000521B5" w:rsidRDefault="009657F7" w:rsidP="009657F7">
      <w:pPr>
        <w:rPr>
          <w:rFonts w:ascii="Times New Roman" w:hAnsi="Times New Roman" w:cs="Times New Roman"/>
          <w:sz w:val="24"/>
          <w:szCs w:val="24"/>
        </w:rPr>
      </w:pPr>
    </w:p>
    <w:p w14:paraId="5004A84F" w14:textId="77777777" w:rsidR="009657F7" w:rsidRPr="000521B5" w:rsidRDefault="009657F7" w:rsidP="009657F7">
      <w:pPr>
        <w:rPr>
          <w:rFonts w:ascii="Times New Roman" w:hAnsi="Times New Roman" w:cs="Times New Roman"/>
          <w:sz w:val="24"/>
          <w:szCs w:val="24"/>
        </w:rPr>
      </w:pPr>
    </w:p>
    <w:p w14:paraId="5DB9CA98" w14:textId="77777777" w:rsidR="009657F7" w:rsidRPr="000521B5" w:rsidRDefault="009657F7" w:rsidP="009657F7">
      <w:pPr>
        <w:rPr>
          <w:rFonts w:ascii="Times New Roman" w:hAnsi="Times New Roman" w:cs="Times New Roman"/>
          <w:sz w:val="24"/>
          <w:szCs w:val="24"/>
        </w:rPr>
      </w:pPr>
    </w:p>
    <w:p w14:paraId="3B9E18A3" w14:textId="77777777" w:rsidR="009657F7" w:rsidRPr="000521B5" w:rsidRDefault="009657F7" w:rsidP="009657F7">
      <w:pPr>
        <w:rPr>
          <w:rFonts w:ascii="Times New Roman" w:hAnsi="Times New Roman" w:cs="Times New Roman"/>
          <w:sz w:val="24"/>
          <w:szCs w:val="24"/>
        </w:rPr>
      </w:pPr>
    </w:p>
    <w:p w14:paraId="3B2402E0" w14:textId="77777777" w:rsidR="009657F7" w:rsidRPr="000521B5" w:rsidRDefault="009657F7" w:rsidP="009657F7">
      <w:pPr>
        <w:rPr>
          <w:rFonts w:ascii="Times New Roman" w:hAnsi="Times New Roman" w:cs="Times New Roman"/>
          <w:sz w:val="24"/>
          <w:szCs w:val="24"/>
        </w:rPr>
      </w:pPr>
    </w:p>
    <w:p w14:paraId="6F8F2729" w14:textId="77777777" w:rsidR="009657F7" w:rsidRPr="000521B5" w:rsidRDefault="009657F7" w:rsidP="009657F7">
      <w:pPr>
        <w:rPr>
          <w:rFonts w:ascii="Times New Roman" w:hAnsi="Times New Roman" w:cs="Times New Roman"/>
          <w:sz w:val="24"/>
          <w:szCs w:val="24"/>
        </w:rPr>
      </w:pPr>
    </w:p>
    <w:p w14:paraId="61DE3D4A" w14:textId="77777777" w:rsidR="009657F7" w:rsidRPr="000521B5" w:rsidRDefault="009657F7" w:rsidP="009657F7">
      <w:pPr>
        <w:rPr>
          <w:rFonts w:ascii="Times New Roman" w:hAnsi="Times New Roman" w:cs="Times New Roman"/>
          <w:sz w:val="24"/>
          <w:szCs w:val="24"/>
        </w:rPr>
      </w:pPr>
    </w:p>
    <w:p w14:paraId="25E22137" w14:textId="77777777" w:rsidR="009657F7" w:rsidRPr="000521B5" w:rsidRDefault="009657F7" w:rsidP="009657F7">
      <w:pPr>
        <w:rPr>
          <w:rFonts w:ascii="Times New Roman" w:hAnsi="Times New Roman" w:cs="Times New Roman"/>
          <w:sz w:val="24"/>
          <w:szCs w:val="24"/>
        </w:rPr>
      </w:pPr>
    </w:p>
    <w:p w14:paraId="6F2112F2" w14:textId="77777777" w:rsidR="009657F7" w:rsidRPr="000521B5" w:rsidRDefault="009657F7" w:rsidP="009657F7">
      <w:pPr>
        <w:rPr>
          <w:rFonts w:ascii="Times New Roman" w:hAnsi="Times New Roman" w:cs="Times New Roman"/>
          <w:sz w:val="24"/>
          <w:szCs w:val="24"/>
        </w:rPr>
      </w:pPr>
    </w:p>
    <w:p w14:paraId="62E0B131" w14:textId="77777777" w:rsidR="009657F7" w:rsidRPr="000521B5" w:rsidRDefault="009657F7" w:rsidP="009657F7">
      <w:pPr>
        <w:rPr>
          <w:rFonts w:ascii="Times New Roman" w:hAnsi="Times New Roman" w:cs="Times New Roman"/>
          <w:sz w:val="24"/>
          <w:szCs w:val="24"/>
        </w:rPr>
      </w:pPr>
    </w:p>
    <w:p w14:paraId="60FA9890" w14:textId="77777777" w:rsidR="009657F7" w:rsidRPr="000521B5" w:rsidRDefault="009657F7" w:rsidP="009657F7">
      <w:pPr>
        <w:rPr>
          <w:rFonts w:ascii="Times New Roman" w:hAnsi="Times New Roman" w:cs="Times New Roman"/>
          <w:sz w:val="24"/>
          <w:szCs w:val="24"/>
        </w:rPr>
      </w:pPr>
    </w:p>
    <w:p w14:paraId="08BBBE82" w14:textId="77777777" w:rsidR="009657F7" w:rsidRPr="000521B5" w:rsidRDefault="009657F7" w:rsidP="009657F7">
      <w:pPr>
        <w:rPr>
          <w:rFonts w:ascii="Times New Roman" w:hAnsi="Times New Roman" w:cs="Times New Roman"/>
          <w:sz w:val="24"/>
          <w:szCs w:val="24"/>
        </w:rPr>
      </w:pPr>
    </w:p>
    <w:p w14:paraId="25882DD0" w14:textId="77777777" w:rsidR="009657F7" w:rsidRPr="000521B5" w:rsidRDefault="009657F7" w:rsidP="009657F7">
      <w:pPr>
        <w:rPr>
          <w:rFonts w:ascii="Times New Roman" w:hAnsi="Times New Roman" w:cs="Times New Roman"/>
          <w:sz w:val="24"/>
          <w:szCs w:val="24"/>
        </w:rPr>
      </w:pPr>
    </w:p>
    <w:p w14:paraId="74523AF5" w14:textId="77777777" w:rsidR="009657F7" w:rsidRPr="000521B5" w:rsidRDefault="009657F7" w:rsidP="009657F7">
      <w:pPr>
        <w:rPr>
          <w:rFonts w:ascii="Times New Roman" w:hAnsi="Times New Roman" w:cs="Times New Roman"/>
          <w:sz w:val="24"/>
          <w:szCs w:val="24"/>
        </w:rPr>
      </w:pPr>
    </w:p>
    <w:p w14:paraId="11ACC444" w14:textId="77777777" w:rsidR="009657F7" w:rsidRPr="000521B5" w:rsidRDefault="009657F7" w:rsidP="009657F7">
      <w:pPr>
        <w:rPr>
          <w:rFonts w:ascii="Times New Roman" w:hAnsi="Times New Roman" w:cs="Times New Roman"/>
          <w:sz w:val="24"/>
          <w:szCs w:val="24"/>
        </w:rPr>
      </w:pPr>
    </w:p>
    <w:p w14:paraId="2BF2108A" w14:textId="77777777" w:rsidR="009657F7" w:rsidRPr="000521B5" w:rsidRDefault="009657F7" w:rsidP="009657F7">
      <w:pPr>
        <w:rPr>
          <w:rFonts w:ascii="Times New Roman" w:hAnsi="Times New Roman" w:cs="Times New Roman"/>
          <w:sz w:val="24"/>
          <w:szCs w:val="24"/>
        </w:rPr>
      </w:pPr>
    </w:p>
    <w:p w14:paraId="00713B94" w14:textId="77777777" w:rsidR="009657F7" w:rsidRPr="000521B5" w:rsidRDefault="009657F7" w:rsidP="009657F7">
      <w:pPr>
        <w:pStyle w:val="Heading1"/>
        <w:spacing w:line="480" w:lineRule="auto"/>
        <w:rPr>
          <w:rFonts w:ascii="Times New Roman" w:eastAsia="Times New Roman" w:hAnsi="Times New Roman" w:cs="Times New Roman"/>
          <w:sz w:val="24"/>
          <w:szCs w:val="24"/>
        </w:rPr>
      </w:pPr>
      <w:bookmarkStart w:id="2" w:name="_Toc26140719"/>
      <w:r w:rsidRPr="000521B5">
        <w:rPr>
          <w:rFonts w:ascii="Times New Roman" w:eastAsia="Times New Roman" w:hAnsi="Times New Roman" w:cs="Times New Roman"/>
          <w:sz w:val="24"/>
          <w:szCs w:val="24"/>
        </w:rPr>
        <w:t>1.0 Introduction</w:t>
      </w:r>
      <w:bookmarkEnd w:id="2"/>
      <w:r w:rsidRPr="000521B5">
        <w:rPr>
          <w:rFonts w:ascii="Times New Roman" w:eastAsia="Times New Roman" w:hAnsi="Times New Roman" w:cs="Times New Roman"/>
          <w:sz w:val="24"/>
          <w:szCs w:val="24"/>
        </w:rPr>
        <w:t xml:space="preserve"> </w:t>
      </w:r>
    </w:p>
    <w:p w14:paraId="13074E25" w14:textId="77777777" w:rsidR="009657F7" w:rsidRPr="000521B5" w:rsidRDefault="009657F7" w:rsidP="000521B5">
      <w:pPr>
        <w:pStyle w:val="ListParagraph"/>
        <w:spacing w:before="100" w:beforeAutospacing="1" w:after="100" w:afterAutospacing="1" w:line="480" w:lineRule="auto"/>
        <w:ind w:left="0"/>
        <w:rPr>
          <w:rFonts w:ascii="Times New Roman" w:hAnsi="Times New Roman" w:cs="Times New Roman"/>
          <w:sz w:val="24"/>
          <w:szCs w:val="24"/>
        </w:rPr>
      </w:pPr>
      <w:r w:rsidRPr="000521B5">
        <w:rPr>
          <w:rFonts w:ascii="Times New Roman" w:hAnsi="Times New Roman" w:cs="Times New Roman"/>
          <w:sz w:val="24"/>
          <w:szCs w:val="24"/>
        </w:rPr>
        <w:t xml:space="preserve">This report will provide substantial information regarding the construction industry and construction management. The paper will critically analyse the role of construction managers, the skill sets that one ought to possess in order to gain employment in the industry as well as the necessary academic qualifications. Additionally, the report will give a forecast of the employment prospected growths in the employment within the construction sector. Lastly, the report will provide advice based on the findings of the report to persons who are considering a career path in the construction industry and as a construction manager. </w:t>
      </w:r>
    </w:p>
    <w:p w14:paraId="315ECA1E" w14:textId="7500E840" w:rsidR="009657F7" w:rsidRPr="000521B5" w:rsidRDefault="009657F7" w:rsidP="000521B5">
      <w:pPr>
        <w:pStyle w:val="Heading1"/>
        <w:numPr>
          <w:ilvl w:val="0"/>
          <w:numId w:val="18"/>
        </w:numPr>
        <w:spacing w:line="480" w:lineRule="auto"/>
        <w:rPr>
          <w:rFonts w:ascii="Times New Roman" w:hAnsi="Times New Roman" w:cs="Times New Roman"/>
          <w:sz w:val="24"/>
          <w:szCs w:val="24"/>
        </w:rPr>
      </w:pPr>
      <w:bookmarkStart w:id="3" w:name="_Toc26140720"/>
      <w:r w:rsidRPr="000521B5">
        <w:rPr>
          <w:rFonts w:ascii="Times New Roman" w:eastAsia="Times New Roman" w:hAnsi="Times New Roman" w:cs="Times New Roman"/>
          <w:sz w:val="24"/>
          <w:szCs w:val="24"/>
        </w:rPr>
        <w:t>Findings</w:t>
      </w:r>
      <w:bookmarkEnd w:id="3"/>
      <w:r w:rsidRPr="000521B5">
        <w:rPr>
          <w:rFonts w:ascii="Times New Roman" w:hAnsi="Times New Roman" w:cs="Times New Roman"/>
          <w:sz w:val="24"/>
          <w:szCs w:val="24"/>
        </w:rPr>
        <w:t xml:space="preserve"> </w:t>
      </w:r>
    </w:p>
    <w:p w14:paraId="1C7CB349" w14:textId="77777777" w:rsidR="009657F7" w:rsidRPr="000521B5" w:rsidRDefault="009657F7" w:rsidP="009657F7">
      <w:pPr>
        <w:spacing w:after="5" w:line="480" w:lineRule="auto"/>
        <w:ind w:firstLine="338"/>
        <w:rPr>
          <w:rFonts w:ascii="Times New Roman" w:hAnsi="Times New Roman" w:cs="Times New Roman"/>
          <w:sz w:val="24"/>
          <w:szCs w:val="24"/>
        </w:rPr>
      </w:pPr>
      <w:bookmarkStart w:id="4" w:name="_Toc26140721"/>
      <w:r w:rsidRPr="000521B5">
        <w:rPr>
          <w:rStyle w:val="Heading2Char"/>
          <w:rFonts w:ascii="Times New Roman" w:hAnsi="Times New Roman" w:cs="Times New Roman"/>
          <w:sz w:val="24"/>
          <w:szCs w:val="24"/>
        </w:rPr>
        <w:t>2.1 Overview of the construction industry.</w:t>
      </w:r>
      <w:bookmarkEnd w:id="4"/>
      <w:r w:rsidRPr="000521B5">
        <w:rPr>
          <w:rFonts w:ascii="Times New Roman" w:hAnsi="Times New Roman" w:cs="Times New Roman"/>
          <w:sz w:val="24"/>
          <w:szCs w:val="24"/>
        </w:rPr>
        <w:t xml:space="preserve"> </w:t>
      </w:r>
    </w:p>
    <w:p w14:paraId="76F6B332" w14:textId="2ABEE83F" w:rsidR="009657F7" w:rsidRPr="000521B5" w:rsidRDefault="009657F7" w:rsidP="000521B5">
      <w:pPr>
        <w:spacing w:before="100" w:beforeAutospacing="1" w:after="100" w:afterAutospacing="1" w:line="480" w:lineRule="auto"/>
        <w:ind w:left="338"/>
        <w:rPr>
          <w:rFonts w:ascii="Times New Roman" w:hAnsi="Times New Roman" w:cs="Times New Roman"/>
          <w:sz w:val="24"/>
          <w:szCs w:val="24"/>
        </w:rPr>
      </w:pPr>
      <w:r w:rsidRPr="000521B5">
        <w:rPr>
          <w:rFonts w:ascii="Times New Roman" w:hAnsi="Times New Roman" w:cs="Times New Roman"/>
          <w:sz w:val="24"/>
          <w:szCs w:val="24"/>
        </w:rPr>
        <w:t xml:space="preserve">The construction industry in Australia is a core economic drive of the country; producing roughly 9% of the country’s Gross Domestic Product, employing over 1.2 million people and constituting to over 346,500 of Australia’s’ small businesses (Australian Bureau of Statistics, 2018).  This industry offers services that range from residential and non-residential construction, building installation services, land development and site preparation, building of infrastructure and building completion, repair and maintenance services, Artibus Innovation report (2019). The construction industry is </w:t>
      </w:r>
      <w:r w:rsidR="000521B5" w:rsidRPr="000521B5">
        <w:rPr>
          <w:rFonts w:ascii="Times New Roman" w:hAnsi="Times New Roman" w:cs="Times New Roman"/>
          <w:sz w:val="24"/>
          <w:szCs w:val="24"/>
        </w:rPr>
        <w:t>bound to</w:t>
      </w:r>
      <w:r w:rsidRPr="000521B5">
        <w:rPr>
          <w:rFonts w:ascii="Times New Roman" w:hAnsi="Times New Roman" w:cs="Times New Roman"/>
          <w:sz w:val="24"/>
          <w:szCs w:val="24"/>
        </w:rPr>
        <w:t xml:space="preserve"> be faced with a number of challenges in the years to come that include the increased demand for green and smart construction, aging human resources, a tumble in the sectors growth and technological advancement related challenges. The </w:t>
      </w:r>
      <w:r w:rsidR="000521B5" w:rsidRPr="000521B5">
        <w:rPr>
          <w:rFonts w:ascii="Times New Roman" w:hAnsi="Times New Roman" w:cs="Times New Roman"/>
          <w:sz w:val="24"/>
          <w:szCs w:val="24"/>
        </w:rPr>
        <w:t>sector,</w:t>
      </w:r>
      <w:r w:rsidRPr="000521B5">
        <w:rPr>
          <w:rFonts w:ascii="Times New Roman" w:hAnsi="Times New Roman" w:cs="Times New Roman"/>
          <w:sz w:val="24"/>
          <w:szCs w:val="24"/>
        </w:rPr>
        <w:t xml:space="preserve"> however, has a handhold of opportunities. The Building Information modelling (BIM) that </w:t>
      </w:r>
      <w:r w:rsidRPr="000521B5">
        <w:rPr>
          <w:rFonts w:ascii="Times New Roman" w:hAnsi="Times New Roman" w:cs="Times New Roman"/>
          <w:sz w:val="24"/>
          <w:szCs w:val="24"/>
        </w:rPr>
        <w:lastRenderedPageBreak/>
        <w:t>enfolds the design, building, operations and demolitions stages of the   digital bulling lifecycle and the increased use of mobile devices in accessing construction services and information greatly benefit the industry improving the timeliness service delivery well as quality improvements.</w:t>
      </w:r>
    </w:p>
    <w:p w14:paraId="71458C25" w14:textId="77777777" w:rsidR="009657F7" w:rsidRPr="000521B5" w:rsidRDefault="009657F7" w:rsidP="009657F7">
      <w:pPr>
        <w:pStyle w:val="ListParagraph"/>
        <w:spacing w:before="100" w:beforeAutospacing="1" w:after="100" w:afterAutospacing="1" w:line="480" w:lineRule="auto"/>
        <w:ind w:left="0" w:firstLine="338"/>
        <w:rPr>
          <w:rFonts w:ascii="Times New Roman" w:hAnsi="Times New Roman" w:cs="Times New Roman"/>
          <w:sz w:val="24"/>
          <w:szCs w:val="24"/>
          <w:u w:val="single"/>
        </w:rPr>
      </w:pPr>
      <w:r w:rsidRPr="000521B5">
        <w:rPr>
          <w:rFonts w:ascii="Times New Roman" w:hAnsi="Times New Roman" w:cs="Times New Roman"/>
          <w:sz w:val="24"/>
          <w:szCs w:val="24"/>
          <w:u w:val="single"/>
        </w:rPr>
        <w:t>Employment outlook</w:t>
      </w:r>
    </w:p>
    <w:p w14:paraId="6BE888CB" w14:textId="17548575" w:rsidR="009657F7" w:rsidRPr="000521B5" w:rsidRDefault="009657F7" w:rsidP="009657F7">
      <w:pPr>
        <w:pStyle w:val="ListParagraph"/>
        <w:spacing w:before="100" w:beforeAutospacing="1" w:after="100" w:afterAutospacing="1" w:line="480" w:lineRule="auto"/>
        <w:ind w:left="338"/>
        <w:rPr>
          <w:rFonts w:ascii="Times New Roman" w:hAnsi="Times New Roman" w:cs="Times New Roman"/>
          <w:sz w:val="24"/>
          <w:szCs w:val="24"/>
        </w:rPr>
      </w:pPr>
      <w:r w:rsidRPr="000521B5">
        <w:rPr>
          <w:rFonts w:ascii="Times New Roman" w:hAnsi="Times New Roman" w:cs="Times New Roman"/>
          <w:sz w:val="24"/>
          <w:szCs w:val="24"/>
        </w:rPr>
        <w:t>According to the Australian Department of Employment, Labour Market Information Portal, the construction industry has employed an estimated total of 1195200 people on part-time and full-time working positions. This statistically represents a whopping 9.4% of the entire workforce in Australia. Employment in the construction industry sub sectors has recorded a 19.6% increase. The demand for construction managers has been on the rise and expected to increase in the next span of 5years.</w:t>
      </w:r>
    </w:p>
    <w:p w14:paraId="209098AC" w14:textId="77777777" w:rsidR="009657F7" w:rsidRPr="000521B5" w:rsidRDefault="009657F7" w:rsidP="009657F7">
      <w:pPr>
        <w:pStyle w:val="ListParagraph"/>
        <w:spacing w:before="100" w:beforeAutospacing="1" w:after="100" w:afterAutospacing="1" w:line="480" w:lineRule="auto"/>
        <w:ind w:left="338"/>
        <w:rPr>
          <w:rFonts w:ascii="Times New Roman" w:hAnsi="Times New Roman" w:cs="Times New Roman"/>
          <w:sz w:val="24"/>
          <w:szCs w:val="24"/>
        </w:rPr>
      </w:pPr>
    </w:p>
    <w:p w14:paraId="52D4B59A" w14:textId="77777777" w:rsidR="009657F7" w:rsidRPr="000521B5" w:rsidRDefault="009657F7" w:rsidP="009657F7">
      <w:pPr>
        <w:pStyle w:val="ListParagraph"/>
        <w:numPr>
          <w:ilvl w:val="1"/>
          <w:numId w:val="2"/>
        </w:numPr>
        <w:spacing w:after="5" w:line="600" w:lineRule="auto"/>
        <w:rPr>
          <w:rFonts w:ascii="Times New Roman" w:hAnsi="Times New Roman" w:cs="Times New Roman"/>
          <w:sz w:val="24"/>
          <w:szCs w:val="24"/>
        </w:rPr>
      </w:pPr>
      <w:bookmarkStart w:id="5" w:name="_Toc26140722"/>
      <w:r w:rsidRPr="000521B5">
        <w:rPr>
          <w:rStyle w:val="Heading2Char"/>
          <w:rFonts w:ascii="Times New Roman" w:hAnsi="Times New Roman" w:cs="Times New Roman"/>
          <w:sz w:val="24"/>
          <w:szCs w:val="24"/>
        </w:rPr>
        <w:t>Role of a Construction Manager &amp; Job description.</w:t>
      </w:r>
      <w:bookmarkEnd w:id="5"/>
      <w:r w:rsidRPr="000521B5">
        <w:rPr>
          <w:rFonts w:ascii="Times New Roman" w:hAnsi="Times New Roman" w:cs="Times New Roman"/>
          <w:sz w:val="24"/>
          <w:szCs w:val="24"/>
        </w:rPr>
        <w:t xml:space="preserve"> </w:t>
      </w:r>
    </w:p>
    <w:p w14:paraId="4547B77A" w14:textId="77777777" w:rsidR="009657F7" w:rsidRPr="000521B5" w:rsidRDefault="009657F7" w:rsidP="009657F7">
      <w:pPr>
        <w:pStyle w:val="ListParagraph"/>
        <w:spacing w:before="100" w:beforeAutospacing="1" w:after="100" w:afterAutospacing="1" w:line="480" w:lineRule="auto"/>
        <w:ind w:left="338"/>
        <w:rPr>
          <w:rFonts w:ascii="Times New Roman" w:hAnsi="Times New Roman" w:cs="Times New Roman"/>
          <w:sz w:val="24"/>
          <w:szCs w:val="24"/>
          <w:u w:val="single"/>
        </w:rPr>
      </w:pPr>
      <w:r w:rsidRPr="000521B5">
        <w:rPr>
          <w:rFonts w:ascii="Times New Roman" w:hAnsi="Times New Roman" w:cs="Times New Roman"/>
          <w:sz w:val="24"/>
          <w:szCs w:val="24"/>
          <w:u w:val="single"/>
        </w:rPr>
        <w:t>Job description</w:t>
      </w:r>
    </w:p>
    <w:p w14:paraId="6B5697B0" w14:textId="77777777" w:rsidR="009657F7" w:rsidRPr="000521B5" w:rsidRDefault="009657F7" w:rsidP="009657F7">
      <w:pPr>
        <w:pStyle w:val="ListParagraph"/>
        <w:spacing w:before="100" w:beforeAutospacing="1" w:after="100" w:afterAutospacing="1" w:line="480" w:lineRule="auto"/>
        <w:ind w:left="338"/>
        <w:rPr>
          <w:rFonts w:ascii="Times New Roman" w:hAnsi="Times New Roman" w:cs="Times New Roman"/>
          <w:sz w:val="24"/>
          <w:szCs w:val="24"/>
        </w:rPr>
      </w:pPr>
      <w:r w:rsidRPr="000521B5">
        <w:rPr>
          <w:rFonts w:ascii="Times New Roman" w:hAnsi="Times New Roman" w:cs="Times New Roman"/>
          <w:sz w:val="24"/>
          <w:szCs w:val="24"/>
        </w:rPr>
        <w:t>A construction manager job involves the planning, coordination, budgeting and supervision of construction projects from the initial stages of development to completion. They oversee and manage specialized personnel and the human resource necessary in the construction process. Construction managers manage variety of building and construction projects from commercial, residential, public, and industrial structures and roads, and bridges.</w:t>
      </w:r>
    </w:p>
    <w:p w14:paraId="74062901" w14:textId="77777777" w:rsidR="009657F7" w:rsidRPr="000521B5" w:rsidRDefault="009657F7" w:rsidP="009657F7">
      <w:pPr>
        <w:pStyle w:val="ListParagraph"/>
        <w:spacing w:before="100" w:beforeAutospacing="1" w:after="100" w:afterAutospacing="1" w:line="480" w:lineRule="auto"/>
        <w:ind w:left="0" w:firstLine="338"/>
        <w:rPr>
          <w:rFonts w:ascii="Times New Roman" w:hAnsi="Times New Roman" w:cs="Times New Roman"/>
          <w:sz w:val="24"/>
          <w:szCs w:val="24"/>
          <w:u w:val="single"/>
        </w:rPr>
      </w:pPr>
      <w:r w:rsidRPr="000521B5">
        <w:rPr>
          <w:rFonts w:ascii="Times New Roman" w:hAnsi="Times New Roman" w:cs="Times New Roman"/>
          <w:sz w:val="24"/>
          <w:szCs w:val="24"/>
          <w:u w:val="single"/>
        </w:rPr>
        <w:t>Roles of a Construction Manager</w:t>
      </w:r>
    </w:p>
    <w:p w14:paraId="2B600520" w14:textId="77777777" w:rsidR="009657F7" w:rsidRPr="000521B5" w:rsidRDefault="009657F7" w:rsidP="009657F7">
      <w:pPr>
        <w:pStyle w:val="ListParagraph"/>
        <w:spacing w:before="100" w:beforeAutospacing="1" w:after="100" w:afterAutospacing="1" w:line="480" w:lineRule="auto"/>
        <w:ind w:left="0" w:firstLine="338"/>
        <w:rPr>
          <w:rFonts w:ascii="Times New Roman" w:hAnsi="Times New Roman" w:cs="Times New Roman"/>
          <w:sz w:val="24"/>
          <w:szCs w:val="24"/>
        </w:rPr>
      </w:pPr>
      <w:r w:rsidRPr="000521B5">
        <w:rPr>
          <w:rFonts w:ascii="Times New Roman" w:hAnsi="Times New Roman" w:cs="Times New Roman"/>
          <w:sz w:val="24"/>
          <w:szCs w:val="24"/>
        </w:rPr>
        <w:t>Construction managers;</w:t>
      </w:r>
    </w:p>
    <w:p w14:paraId="1DB1568C" w14:textId="77777777" w:rsidR="009657F7" w:rsidRPr="000521B5" w:rsidRDefault="009657F7" w:rsidP="009657F7">
      <w:pPr>
        <w:pStyle w:val="ListParagraph"/>
        <w:numPr>
          <w:ilvl w:val="0"/>
          <w:numId w:val="16"/>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Interpret and explain technical information and architectural drawings.</w:t>
      </w:r>
    </w:p>
    <w:p w14:paraId="3751FBFF" w14:textId="77777777" w:rsidR="009657F7" w:rsidRPr="000521B5" w:rsidRDefault="009657F7" w:rsidP="009657F7">
      <w:pPr>
        <w:pStyle w:val="ListParagraph"/>
        <w:numPr>
          <w:ilvl w:val="0"/>
          <w:numId w:val="16"/>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lastRenderedPageBreak/>
        <w:t>Prepare and manage cost estimates and construction budgets.</w:t>
      </w:r>
    </w:p>
    <w:p w14:paraId="5F3D35E2" w14:textId="77777777" w:rsidR="009657F7" w:rsidRPr="000521B5" w:rsidRDefault="009657F7" w:rsidP="009657F7">
      <w:pPr>
        <w:pStyle w:val="ListParagraph"/>
        <w:numPr>
          <w:ilvl w:val="0"/>
          <w:numId w:val="16"/>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Respond promptly to work emergencies and project delays.</w:t>
      </w:r>
    </w:p>
    <w:p w14:paraId="4A490D8C" w14:textId="77777777" w:rsidR="009657F7" w:rsidRPr="000521B5" w:rsidRDefault="009657F7" w:rsidP="009657F7">
      <w:pPr>
        <w:pStyle w:val="ListParagraph"/>
        <w:numPr>
          <w:ilvl w:val="0"/>
          <w:numId w:val="16"/>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Ensure compliance with safety codes, legal requirements, and other building regulations.</w:t>
      </w:r>
    </w:p>
    <w:p w14:paraId="6F9983A8" w14:textId="77777777" w:rsidR="009657F7" w:rsidRPr="000521B5" w:rsidRDefault="009657F7" w:rsidP="009657F7">
      <w:pPr>
        <w:pStyle w:val="ListParagraph"/>
        <w:numPr>
          <w:ilvl w:val="0"/>
          <w:numId w:val="16"/>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Manage labour resources.</w:t>
      </w:r>
    </w:p>
    <w:p w14:paraId="6F5CAF07" w14:textId="77777777" w:rsidR="009657F7" w:rsidRPr="000521B5" w:rsidRDefault="009657F7" w:rsidP="009657F7">
      <w:pPr>
        <w:pStyle w:val="ListParagraph"/>
        <w:numPr>
          <w:ilvl w:val="0"/>
          <w:numId w:val="16"/>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Hire sub-contractors and workers.</w:t>
      </w:r>
    </w:p>
    <w:p w14:paraId="51B38811" w14:textId="77777777" w:rsidR="009657F7" w:rsidRPr="000521B5" w:rsidRDefault="009657F7" w:rsidP="009657F7">
      <w:pPr>
        <w:pStyle w:val="ListParagraph"/>
        <w:numPr>
          <w:ilvl w:val="0"/>
          <w:numId w:val="16"/>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Collaborate with architects, engineers and other personnel to ensure timely project completion and avoid budget constraints.</w:t>
      </w:r>
    </w:p>
    <w:p w14:paraId="6F77DCFF" w14:textId="77777777" w:rsidR="009657F7" w:rsidRPr="000521B5" w:rsidRDefault="009657F7" w:rsidP="009657F7">
      <w:pPr>
        <w:pStyle w:val="ListParagraph"/>
        <w:numPr>
          <w:ilvl w:val="0"/>
          <w:numId w:val="16"/>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Select the construction materials required in projects.</w:t>
      </w:r>
    </w:p>
    <w:p w14:paraId="64662742" w14:textId="77777777" w:rsidR="009657F7" w:rsidRPr="000521B5" w:rsidRDefault="009657F7" w:rsidP="009657F7">
      <w:pPr>
        <w:pStyle w:val="ListParagraph"/>
        <w:numPr>
          <w:ilvl w:val="0"/>
          <w:numId w:val="16"/>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Securing certifications and permits for projects.</w:t>
      </w:r>
    </w:p>
    <w:p w14:paraId="3DFCFC4C" w14:textId="77777777" w:rsidR="009657F7" w:rsidRPr="000521B5" w:rsidRDefault="009657F7" w:rsidP="009657F7">
      <w:pPr>
        <w:pStyle w:val="ListParagraph"/>
        <w:spacing w:after="5" w:line="480" w:lineRule="auto"/>
        <w:ind w:left="698"/>
        <w:rPr>
          <w:rFonts w:ascii="Times New Roman" w:hAnsi="Times New Roman" w:cs="Times New Roman"/>
          <w:sz w:val="24"/>
          <w:szCs w:val="24"/>
        </w:rPr>
      </w:pPr>
    </w:p>
    <w:p w14:paraId="2D67C9F9" w14:textId="77777777" w:rsidR="009657F7" w:rsidRPr="000521B5" w:rsidRDefault="009657F7" w:rsidP="009657F7">
      <w:pPr>
        <w:pStyle w:val="ListParagraph"/>
        <w:numPr>
          <w:ilvl w:val="1"/>
          <w:numId w:val="2"/>
        </w:numPr>
        <w:spacing w:after="5" w:line="600" w:lineRule="auto"/>
        <w:rPr>
          <w:rFonts w:ascii="Times New Roman" w:hAnsi="Times New Roman" w:cs="Times New Roman"/>
          <w:sz w:val="24"/>
          <w:szCs w:val="24"/>
        </w:rPr>
      </w:pPr>
      <w:bookmarkStart w:id="6" w:name="_Toc26140723"/>
      <w:r w:rsidRPr="000521B5">
        <w:rPr>
          <w:rStyle w:val="Heading2Char"/>
          <w:rFonts w:ascii="Times New Roman" w:hAnsi="Times New Roman" w:cs="Times New Roman"/>
          <w:sz w:val="24"/>
          <w:szCs w:val="24"/>
        </w:rPr>
        <w:t>Skills, Personal Attributes and knowledge pathways.</w:t>
      </w:r>
      <w:bookmarkEnd w:id="6"/>
      <w:r w:rsidRPr="000521B5">
        <w:rPr>
          <w:rFonts w:ascii="Times New Roman" w:eastAsia="Times New Roman" w:hAnsi="Times New Roman" w:cs="Times New Roman"/>
          <w:sz w:val="24"/>
          <w:szCs w:val="24"/>
        </w:rPr>
        <w:t xml:space="preserve"> </w:t>
      </w:r>
    </w:p>
    <w:p w14:paraId="01BC318C" w14:textId="77777777" w:rsidR="009657F7" w:rsidRPr="000521B5" w:rsidRDefault="009657F7" w:rsidP="009657F7">
      <w:pPr>
        <w:pStyle w:val="ListParagraph"/>
        <w:spacing w:before="100" w:beforeAutospacing="1" w:after="100" w:afterAutospacing="1" w:line="480" w:lineRule="auto"/>
        <w:ind w:left="338"/>
        <w:rPr>
          <w:rFonts w:ascii="Times New Roman" w:hAnsi="Times New Roman" w:cs="Times New Roman"/>
          <w:sz w:val="24"/>
          <w:szCs w:val="24"/>
        </w:rPr>
      </w:pPr>
      <w:r w:rsidRPr="000521B5">
        <w:rPr>
          <w:rFonts w:ascii="Times New Roman" w:hAnsi="Times New Roman" w:cs="Times New Roman"/>
          <w:sz w:val="24"/>
          <w:szCs w:val="24"/>
        </w:rPr>
        <w:t>To become a competent construction manager, those should possess the following skills that may be improved through training and experience;</w:t>
      </w:r>
    </w:p>
    <w:p w14:paraId="2BC58467"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Effective communication 57% Skill level – the ability to communicate effectively, listen actively in order to understand and be understood by others.</w:t>
      </w:r>
    </w:p>
    <w:p w14:paraId="53753444"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Planning 82% Skill level – project scheduling and organising tasks in order and executing each systematically and within the given time frame.</w:t>
      </w:r>
    </w:p>
    <w:p w14:paraId="5263052B"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Time management – ability to manage your own time, the time of the human resources available to get things done in time and according to the project plan.</w:t>
      </w:r>
    </w:p>
    <w:p w14:paraId="3BCA351D"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Risk management – being able to identify risk and develop mitigation strategies before the issues arise and affect the construction project.</w:t>
      </w:r>
    </w:p>
    <w:p w14:paraId="576461FD"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Negotiation 83% Skill level – necessary in finding a common ground and working out on compromises for all teams involved in construction.</w:t>
      </w:r>
    </w:p>
    <w:p w14:paraId="4110198D"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lastRenderedPageBreak/>
        <w:t>Subject matter expertise 89% Skill level – enough construction related content to carry out all the duties in a changing workplace.</w:t>
      </w:r>
    </w:p>
    <w:p w14:paraId="21B10C9E"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 xml:space="preserve">Engineering and technology 67% Skill level – effectively utilise science </w:t>
      </w:r>
      <w:proofErr w:type="spellStart"/>
      <w:proofErr w:type="gramStart"/>
      <w:r w:rsidRPr="000521B5">
        <w:rPr>
          <w:rFonts w:ascii="Times New Roman" w:hAnsi="Times New Roman" w:cs="Times New Roman"/>
          <w:sz w:val="24"/>
          <w:szCs w:val="24"/>
        </w:rPr>
        <w:t>an</w:t>
      </w:r>
      <w:proofErr w:type="spellEnd"/>
      <w:proofErr w:type="gramEnd"/>
      <w:r w:rsidRPr="000521B5">
        <w:rPr>
          <w:rFonts w:ascii="Times New Roman" w:hAnsi="Times New Roman" w:cs="Times New Roman"/>
          <w:sz w:val="24"/>
          <w:szCs w:val="24"/>
        </w:rPr>
        <w:t xml:space="preserve"> technology resources in management.</w:t>
      </w:r>
    </w:p>
    <w:p w14:paraId="203DCD70"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Decision making skills – ability to examine the merits and demerits of different options to choose the best.</w:t>
      </w:r>
    </w:p>
    <w:p w14:paraId="7DFEF276"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Management of material resources 57% Skill level – availing the right construction materials, equipment, and facilities necessary for project completion.</w:t>
      </w:r>
    </w:p>
    <w:p w14:paraId="38A8A296"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Financial resource management 57% Skill level – budgeting and keeping truck of spending to ensure that every financial resource is fully utilised.</w:t>
      </w:r>
    </w:p>
    <w:p w14:paraId="387228F0"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Monitoring 57% Skill level – tracking how the construction project is progressing with the aim of making improvements.</w:t>
      </w:r>
    </w:p>
    <w:p w14:paraId="0E994DDE"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Active learning skills 57% Skill level – enables one to use what is learnt either through school or experience to solve problems.</w:t>
      </w:r>
    </w:p>
    <w:p w14:paraId="2A4CE67C"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Persuasion skills – talking to people in a way that enables them to change their mind sets.</w:t>
      </w:r>
    </w:p>
    <w:p w14:paraId="6332FCA9"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 xml:space="preserve">Systems analysis 83% Skill level – analysing the working of systems and how different environments affect systems operations. </w:t>
      </w:r>
    </w:p>
    <w:p w14:paraId="3613C287" w14:textId="77777777"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t>Mathematics – computing and using mathematics related concepts to solve management related problems.</w:t>
      </w:r>
    </w:p>
    <w:p w14:paraId="10AAFACD" w14:textId="77777777" w:rsidR="000521B5"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sectPr w:rsidR="000521B5" w:rsidRPr="000521B5" w:rsidSect="000521B5">
          <w:pgSz w:w="11906" w:h="16838"/>
          <w:pgMar w:top="1440" w:right="1800" w:bottom="1440" w:left="1800" w:header="708" w:footer="708" w:gutter="0"/>
          <w:pgNumType w:start="0"/>
          <w:cols w:space="708"/>
          <w:titlePg/>
          <w:docGrid w:linePitch="360"/>
        </w:sectPr>
      </w:pPr>
      <w:r w:rsidRPr="000521B5">
        <w:rPr>
          <w:rFonts w:ascii="Times New Roman" w:hAnsi="Times New Roman" w:cs="Times New Roman"/>
          <w:sz w:val="24"/>
          <w:szCs w:val="24"/>
        </w:rPr>
        <w:t>Operations analysis – understanding the</w:t>
      </w:r>
    </w:p>
    <w:p w14:paraId="2F1A746F" w14:textId="4667A17C" w:rsidR="009657F7" w:rsidRPr="000521B5" w:rsidRDefault="009657F7" w:rsidP="009657F7">
      <w:pPr>
        <w:pStyle w:val="ListParagraph"/>
        <w:numPr>
          <w:ilvl w:val="0"/>
          <w:numId w:val="19"/>
        </w:numPr>
        <w:spacing w:before="100" w:beforeAutospacing="1" w:after="100" w:afterAutospacing="1" w:line="480" w:lineRule="auto"/>
        <w:rPr>
          <w:rFonts w:ascii="Times New Roman" w:hAnsi="Times New Roman" w:cs="Times New Roman"/>
          <w:sz w:val="24"/>
          <w:szCs w:val="24"/>
        </w:rPr>
      </w:pPr>
      <w:r w:rsidRPr="000521B5">
        <w:rPr>
          <w:rFonts w:ascii="Times New Roman" w:hAnsi="Times New Roman" w:cs="Times New Roman"/>
          <w:sz w:val="24"/>
          <w:szCs w:val="24"/>
        </w:rPr>
        <w:lastRenderedPageBreak/>
        <w:t xml:space="preserve"> requirements of projects and the designs.</w:t>
      </w:r>
    </w:p>
    <w:p w14:paraId="24F1936D" w14:textId="77777777" w:rsidR="009657F7" w:rsidRPr="000521B5" w:rsidRDefault="009657F7" w:rsidP="009657F7">
      <w:pPr>
        <w:pStyle w:val="ListParagraph"/>
        <w:spacing w:after="5" w:line="480" w:lineRule="auto"/>
        <w:ind w:left="360"/>
        <w:rPr>
          <w:rFonts w:ascii="Times New Roman" w:hAnsi="Times New Roman" w:cs="Times New Roman"/>
          <w:sz w:val="24"/>
          <w:szCs w:val="24"/>
        </w:rPr>
      </w:pPr>
    </w:p>
    <w:p w14:paraId="62B192EA" w14:textId="77777777" w:rsidR="009657F7" w:rsidRPr="000521B5" w:rsidRDefault="009657F7" w:rsidP="009657F7">
      <w:pPr>
        <w:pStyle w:val="ListParagraph"/>
        <w:numPr>
          <w:ilvl w:val="1"/>
          <w:numId w:val="2"/>
        </w:numPr>
        <w:spacing w:after="5" w:line="480" w:lineRule="auto"/>
        <w:rPr>
          <w:rFonts w:ascii="Times New Roman" w:hAnsi="Times New Roman" w:cs="Times New Roman"/>
          <w:sz w:val="24"/>
          <w:szCs w:val="24"/>
        </w:rPr>
      </w:pPr>
      <w:bookmarkStart w:id="7" w:name="_Toc26140724"/>
      <w:r w:rsidRPr="000521B5">
        <w:rPr>
          <w:rStyle w:val="Heading2Char"/>
          <w:rFonts w:ascii="Times New Roman" w:hAnsi="Times New Roman" w:cs="Times New Roman"/>
          <w:sz w:val="24"/>
          <w:szCs w:val="24"/>
        </w:rPr>
        <w:t>Education and training pathways.</w:t>
      </w:r>
      <w:bookmarkEnd w:id="7"/>
      <w:r w:rsidRPr="000521B5">
        <w:rPr>
          <w:rFonts w:ascii="Times New Roman" w:eastAsia="Times New Roman" w:hAnsi="Times New Roman" w:cs="Times New Roman"/>
          <w:sz w:val="24"/>
          <w:szCs w:val="24"/>
        </w:rPr>
        <w:t xml:space="preserve"> </w:t>
      </w:r>
    </w:p>
    <w:p w14:paraId="515DFE70" w14:textId="77777777" w:rsidR="009657F7" w:rsidRPr="000521B5" w:rsidRDefault="009657F7" w:rsidP="000521B5">
      <w:pPr>
        <w:pStyle w:val="ListParagraph"/>
        <w:spacing w:before="100" w:beforeAutospacing="1" w:after="100" w:afterAutospacing="1" w:line="480" w:lineRule="auto"/>
        <w:ind w:left="338"/>
        <w:rPr>
          <w:rFonts w:ascii="Times New Roman" w:hAnsi="Times New Roman" w:cs="Times New Roman"/>
          <w:sz w:val="24"/>
          <w:szCs w:val="24"/>
        </w:rPr>
      </w:pPr>
      <w:r w:rsidRPr="000521B5">
        <w:rPr>
          <w:rFonts w:ascii="Times New Roman" w:hAnsi="Times New Roman" w:cs="Times New Roman"/>
          <w:sz w:val="24"/>
          <w:szCs w:val="24"/>
        </w:rPr>
        <w:t>To become a qualified construction manager, a formal education requirement that include a diploma or bachelor’s degree in a construction in business management related filed and 5 years of construction related experience is required.  Universities offering construction related courses such as a “Masters of Global Project Management” at Torrens University Australia, also Melbourne University and VET (Vocational Education and Training) are study pathways for persons considering taking the Construction Management occupation.</w:t>
      </w:r>
    </w:p>
    <w:p w14:paraId="1DF6E9F4" w14:textId="77777777" w:rsidR="009657F7" w:rsidRPr="000521B5" w:rsidRDefault="009657F7" w:rsidP="000521B5">
      <w:pPr>
        <w:pStyle w:val="ListParagraph"/>
        <w:spacing w:after="5" w:line="480" w:lineRule="auto"/>
        <w:ind w:left="698"/>
        <w:rPr>
          <w:rFonts w:ascii="Times New Roman" w:hAnsi="Times New Roman" w:cs="Times New Roman"/>
          <w:sz w:val="24"/>
          <w:szCs w:val="24"/>
        </w:rPr>
      </w:pPr>
    </w:p>
    <w:p w14:paraId="2479F242" w14:textId="77777777" w:rsidR="009657F7" w:rsidRPr="000521B5" w:rsidRDefault="009657F7" w:rsidP="009657F7">
      <w:pPr>
        <w:pStyle w:val="ListParagraph"/>
        <w:numPr>
          <w:ilvl w:val="1"/>
          <w:numId w:val="2"/>
        </w:numPr>
        <w:spacing w:after="274" w:line="480" w:lineRule="auto"/>
        <w:rPr>
          <w:rFonts w:ascii="Times New Roman" w:hAnsi="Times New Roman" w:cs="Times New Roman"/>
          <w:sz w:val="24"/>
          <w:szCs w:val="24"/>
        </w:rPr>
      </w:pPr>
      <w:bookmarkStart w:id="8" w:name="_Toc26140725"/>
      <w:r w:rsidRPr="000521B5">
        <w:rPr>
          <w:rStyle w:val="Heading2Char"/>
          <w:rFonts w:ascii="Times New Roman" w:hAnsi="Times New Roman" w:cs="Times New Roman"/>
          <w:sz w:val="24"/>
          <w:szCs w:val="24"/>
        </w:rPr>
        <w:t>Job prospects.</w:t>
      </w:r>
      <w:bookmarkEnd w:id="8"/>
      <w:r w:rsidRPr="000521B5">
        <w:rPr>
          <w:rFonts w:ascii="Times New Roman" w:eastAsia="Times New Roman" w:hAnsi="Times New Roman" w:cs="Times New Roman"/>
          <w:sz w:val="24"/>
          <w:szCs w:val="24"/>
        </w:rPr>
        <w:t xml:space="preserve"> </w:t>
      </w:r>
    </w:p>
    <w:p w14:paraId="754FA5CA" w14:textId="77777777" w:rsidR="009657F7" w:rsidRPr="000521B5" w:rsidRDefault="009657F7" w:rsidP="009657F7">
      <w:pPr>
        <w:pStyle w:val="ListParagraph"/>
        <w:spacing w:before="100" w:beforeAutospacing="1" w:after="100" w:afterAutospacing="1" w:line="480" w:lineRule="auto"/>
        <w:ind w:left="338"/>
        <w:rPr>
          <w:rFonts w:ascii="Times New Roman" w:hAnsi="Times New Roman" w:cs="Times New Roman"/>
          <w:sz w:val="24"/>
          <w:szCs w:val="24"/>
        </w:rPr>
      </w:pPr>
      <w:r w:rsidRPr="000521B5">
        <w:rPr>
          <w:rFonts w:ascii="Times New Roman" w:hAnsi="Times New Roman" w:cs="Times New Roman"/>
          <w:sz w:val="24"/>
          <w:szCs w:val="24"/>
        </w:rPr>
        <w:t xml:space="preserve">Over the last 5 years, employment the construction industry has increased employment by 19.6%. The Construction Outlook survey, (2019) predicted a 4.4% rate of increase of employment in the construction industry and a 2.4% growth in the entire industry. The report stated that “…expansion of the workforce will be highest among subcontract tradesmen (+5.8%) and on-site employees (+3.1%). However, off-site employment is expected to contract slightly by 0.8% in the first half of next year”. The demand of construction managers since they are part of the onside project workforce is expected to be on the rise. According to the Job Outlook, the construction industry will have an estimated 54,000 construction managers job openings over the next five years which will translate to 10800 job openings on a yearly basis.  </w:t>
      </w:r>
    </w:p>
    <w:p w14:paraId="0B983218" w14:textId="77777777" w:rsidR="009657F7" w:rsidRPr="000521B5" w:rsidRDefault="009657F7" w:rsidP="009657F7">
      <w:pPr>
        <w:pStyle w:val="ListParagraph"/>
        <w:spacing w:before="100" w:beforeAutospacing="1" w:after="100" w:afterAutospacing="1" w:line="480" w:lineRule="auto"/>
        <w:ind w:left="338"/>
        <w:rPr>
          <w:rFonts w:ascii="Times New Roman" w:hAnsi="Times New Roman" w:cs="Times New Roman"/>
          <w:sz w:val="24"/>
          <w:szCs w:val="24"/>
        </w:rPr>
      </w:pPr>
      <w:r w:rsidRPr="000521B5">
        <w:rPr>
          <w:rFonts w:ascii="Times New Roman" w:hAnsi="Times New Roman" w:cs="Times New Roman"/>
          <w:sz w:val="24"/>
          <w:szCs w:val="24"/>
        </w:rPr>
        <w:t>In addition, construction managers earn on average $112,204 per year with an hourly rate of roughly $ 38, this is expected to rise to over $150,000 on average.</w:t>
      </w:r>
    </w:p>
    <w:p w14:paraId="68C671FF" w14:textId="77777777" w:rsidR="009657F7" w:rsidRPr="000521B5" w:rsidRDefault="009657F7" w:rsidP="009657F7">
      <w:pPr>
        <w:pStyle w:val="Heading1"/>
        <w:numPr>
          <w:ilvl w:val="0"/>
          <w:numId w:val="18"/>
        </w:numPr>
        <w:spacing w:line="480" w:lineRule="auto"/>
        <w:rPr>
          <w:rFonts w:ascii="Times New Roman" w:eastAsia="Times New Roman" w:hAnsi="Times New Roman" w:cs="Times New Roman"/>
          <w:b/>
          <w:bCs/>
          <w:sz w:val="24"/>
          <w:szCs w:val="24"/>
        </w:rPr>
      </w:pPr>
      <w:bookmarkStart w:id="9" w:name="_Toc26140726"/>
      <w:r w:rsidRPr="000521B5">
        <w:rPr>
          <w:rFonts w:ascii="Times New Roman" w:eastAsia="Times New Roman" w:hAnsi="Times New Roman" w:cs="Times New Roman"/>
          <w:b/>
          <w:bCs/>
          <w:sz w:val="24"/>
          <w:szCs w:val="24"/>
        </w:rPr>
        <w:lastRenderedPageBreak/>
        <w:t>Conclusion</w:t>
      </w:r>
      <w:bookmarkEnd w:id="9"/>
    </w:p>
    <w:p w14:paraId="20103515" w14:textId="77777777" w:rsidR="009657F7" w:rsidRPr="000521B5" w:rsidRDefault="009657F7" w:rsidP="009657F7">
      <w:pPr>
        <w:pStyle w:val="ListParagraph"/>
        <w:spacing w:before="100" w:beforeAutospacing="1" w:after="100" w:afterAutospacing="1" w:line="480" w:lineRule="auto"/>
        <w:ind w:left="0"/>
        <w:rPr>
          <w:rFonts w:ascii="Times New Roman" w:hAnsi="Times New Roman" w:cs="Times New Roman"/>
          <w:sz w:val="24"/>
          <w:szCs w:val="24"/>
        </w:rPr>
      </w:pPr>
      <w:r w:rsidRPr="000521B5">
        <w:rPr>
          <w:rFonts w:ascii="Times New Roman" w:hAnsi="Times New Roman" w:cs="Times New Roman"/>
          <w:sz w:val="24"/>
          <w:szCs w:val="24"/>
        </w:rPr>
        <w:t xml:space="preserve">This research report found out that, construction project managers are task with managing building and construction projects from the initial stages to completion. This encompasses planning, coordinating and management of material and human resources. Further, construction managers are required to be holders of degrees or diplomas in a construction related field as well as 5 years of experience in the field.  On top of these requirements, management, problem solving, active listening, effective communication, coordination, and negotiation skills among others are pivotal for the success of any construction manager. Lastly, entire construction industry is expected to growth with over 10800 job opportunities available for construction manager’s annually for the next five years. </w:t>
      </w:r>
    </w:p>
    <w:p w14:paraId="28D11A42" w14:textId="77777777" w:rsidR="009657F7" w:rsidRPr="000521B5" w:rsidRDefault="009657F7" w:rsidP="009657F7">
      <w:pPr>
        <w:pStyle w:val="ListParagraph"/>
        <w:numPr>
          <w:ilvl w:val="1"/>
          <w:numId w:val="17"/>
        </w:numPr>
        <w:spacing w:after="274" w:line="480" w:lineRule="auto"/>
        <w:rPr>
          <w:rStyle w:val="Heading2Char"/>
          <w:rFonts w:ascii="Times New Roman" w:hAnsi="Times New Roman" w:cs="Times New Roman"/>
          <w:sz w:val="24"/>
          <w:szCs w:val="24"/>
        </w:rPr>
      </w:pPr>
      <w:bookmarkStart w:id="10" w:name="_Toc26140727"/>
      <w:r w:rsidRPr="000521B5">
        <w:rPr>
          <w:rStyle w:val="Heading2Char"/>
          <w:rFonts w:ascii="Times New Roman" w:hAnsi="Times New Roman" w:cs="Times New Roman"/>
          <w:sz w:val="24"/>
          <w:szCs w:val="24"/>
        </w:rPr>
        <w:t>Recommendations</w:t>
      </w:r>
      <w:bookmarkEnd w:id="10"/>
    </w:p>
    <w:p w14:paraId="78E90F38" w14:textId="77777777" w:rsidR="009657F7" w:rsidRPr="000521B5" w:rsidRDefault="009657F7" w:rsidP="009657F7">
      <w:pPr>
        <w:pStyle w:val="ListParagraph"/>
        <w:spacing w:before="100" w:beforeAutospacing="1" w:after="100" w:afterAutospacing="1" w:line="480" w:lineRule="auto"/>
        <w:ind w:left="338"/>
        <w:rPr>
          <w:rFonts w:ascii="Times New Roman" w:hAnsi="Times New Roman" w:cs="Times New Roman"/>
          <w:sz w:val="24"/>
          <w:szCs w:val="24"/>
        </w:rPr>
      </w:pPr>
      <w:r w:rsidRPr="000521B5">
        <w:rPr>
          <w:rFonts w:ascii="Times New Roman" w:hAnsi="Times New Roman" w:cs="Times New Roman"/>
          <w:sz w:val="24"/>
          <w:szCs w:val="24"/>
        </w:rPr>
        <w:t>Persons interested in becoming construction managers, understanding what the job entails, the duties and responsibilities, academic and knowledge requirements and the set of skills necessary for success in the industry.</w:t>
      </w:r>
    </w:p>
    <w:p w14:paraId="1FF9CEDB" w14:textId="77777777" w:rsidR="009657F7" w:rsidRPr="000521B5" w:rsidRDefault="009657F7" w:rsidP="009657F7">
      <w:pPr>
        <w:pStyle w:val="ListParagraph"/>
        <w:spacing w:before="100" w:beforeAutospacing="1" w:after="100" w:afterAutospacing="1" w:line="480" w:lineRule="auto"/>
        <w:ind w:left="338"/>
        <w:rPr>
          <w:rFonts w:ascii="Times New Roman" w:hAnsi="Times New Roman" w:cs="Times New Roman"/>
          <w:sz w:val="24"/>
          <w:szCs w:val="24"/>
        </w:rPr>
      </w:pPr>
      <w:r w:rsidRPr="000521B5">
        <w:rPr>
          <w:rFonts w:ascii="Times New Roman" w:hAnsi="Times New Roman" w:cs="Times New Roman"/>
          <w:sz w:val="24"/>
          <w:szCs w:val="24"/>
        </w:rPr>
        <w:t xml:space="preserve">I personally think that I am not ready to take up a construction manager role in any project. I will need to get </w:t>
      </w:r>
      <w:proofErr w:type="gramStart"/>
      <w:r w:rsidRPr="000521B5">
        <w:rPr>
          <w:rFonts w:ascii="Times New Roman" w:hAnsi="Times New Roman" w:cs="Times New Roman"/>
          <w:sz w:val="24"/>
          <w:szCs w:val="24"/>
        </w:rPr>
        <w:t>bachelors in construction management</w:t>
      </w:r>
      <w:proofErr w:type="gramEnd"/>
      <w:r w:rsidRPr="000521B5">
        <w:rPr>
          <w:rFonts w:ascii="Times New Roman" w:hAnsi="Times New Roman" w:cs="Times New Roman"/>
          <w:sz w:val="24"/>
          <w:szCs w:val="24"/>
        </w:rPr>
        <w:t xml:space="preserve"> as well as inter to gain experience and improve content matter skills, risk management skills, coordination, planning, negotiation and effective communication skill.</w:t>
      </w:r>
    </w:p>
    <w:p w14:paraId="4D81769C" w14:textId="77777777" w:rsidR="009657F7" w:rsidRPr="000521B5" w:rsidRDefault="009657F7" w:rsidP="009657F7">
      <w:pPr>
        <w:pStyle w:val="Heading1"/>
        <w:rPr>
          <w:rFonts w:ascii="Times New Roman" w:eastAsia="Times New Roman" w:hAnsi="Times New Roman" w:cs="Times New Roman"/>
          <w:b/>
          <w:bCs/>
          <w:sz w:val="24"/>
          <w:szCs w:val="24"/>
        </w:rPr>
      </w:pPr>
      <w:bookmarkStart w:id="11" w:name="_Toc26140728"/>
      <w:r w:rsidRPr="000521B5">
        <w:rPr>
          <w:rFonts w:ascii="Times New Roman" w:eastAsia="Times New Roman" w:hAnsi="Times New Roman" w:cs="Times New Roman"/>
          <w:b/>
          <w:bCs/>
          <w:sz w:val="24"/>
          <w:szCs w:val="24"/>
        </w:rPr>
        <w:t>References</w:t>
      </w:r>
      <w:bookmarkEnd w:id="11"/>
    </w:p>
    <w:p w14:paraId="7AB00A59" w14:textId="77777777" w:rsidR="009657F7" w:rsidRPr="000521B5" w:rsidRDefault="009657F7" w:rsidP="009657F7">
      <w:pPr>
        <w:spacing w:before="100" w:beforeAutospacing="1" w:after="100" w:afterAutospacing="1" w:line="480" w:lineRule="auto"/>
        <w:ind w:left="284" w:hanging="284"/>
        <w:rPr>
          <w:rFonts w:ascii="Times New Roman" w:hAnsi="Times New Roman" w:cs="Times New Roman"/>
          <w:i/>
          <w:sz w:val="24"/>
          <w:szCs w:val="24"/>
        </w:rPr>
      </w:pPr>
      <w:r w:rsidRPr="000521B5">
        <w:rPr>
          <w:rFonts w:ascii="Times New Roman" w:hAnsi="Times New Roman" w:cs="Times New Roman"/>
          <w:sz w:val="24"/>
          <w:szCs w:val="24"/>
        </w:rPr>
        <w:t>Australian Industry Group, Economics Research</w:t>
      </w:r>
      <w:r w:rsidRPr="000521B5">
        <w:rPr>
          <w:rFonts w:ascii="Times New Roman" w:hAnsi="Times New Roman" w:cs="Times New Roman"/>
          <w:i/>
          <w:sz w:val="24"/>
          <w:szCs w:val="24"/>
        </w:rPr>
        <w:t>,</w:t>
      </w:r>
      <w:r w:rsidRPr="000521B5">
        <w:rPr>
          <w:rFonts w:ascii="Times New Roman" w:hAnsi="Times New Roman" w:cs="Times New Roman"/>
          <w:sz w:val="24"/>
          <w:szCs w:val="24"/>
        </w:rPr>
        <w:t xml:space="preserve"> (July 2015), </w:t>
      </w:r>
      <w:r w:rsidRPr="000521B5">
        <w:rPr>
          <w:rFonts w:ascii="Times New Roman" w:hAnsi="Times New Roman" w:cs="Times New Roman"/>
          <w:i/>
          <w:sz w:val="24"/>
          <w:szCs w:val="24"/>
        </w:rPr>
        <w:t>Australia’s Construction Industry: Profile and Outlook</w:t>
      </w:r>
    </w:p>
    <w:p w14:paraId="4E89E3B4" w14:textId="77777777" w:rsidR="009657F7" w:rsidRPr="000521B5" w:rsidRDefault="009657F7" w:rsidP="009657F7">
      <w:pPr>
        <w:spacing w:before="100" w:beforeAutospacing="1" w:after="100" w:afterAutospacing="1" w:line="480" w:lineRule="auto"/>
        <w:ind w:left="284" w:hanging="284"/>
        <w:rPr>
          <w:rFonts w:ascii="Times New Roman" w:hAnsi="Times New Roman" w:cs="Times New Roman"/>
          <w:sz w:val="24"/>
          <w:szCs w:val="24"/>
        </w:rPr>
      </w:pPr>
      <w:r w:rsidRPr="000521B5">
        <w:rPr>
          <w:rFonts w:ascii="Times New Roman" w:hAnsi="Times New Roman" w:cs="Times New Roman"/>
          <w:sz w:val="24"/>
          <w:szCs w:val="24"/>
        </w:rPr>
        <w:t>CSQ Industry Outlook 2019-20, (2019). Retrieved from</w:t>
      </w:r>
      <w:hyperlink r:id="rId8" w:history="1">
        <w:r w:rsidRPr="000521B5">
          <w:rPr>
            <w:rStyle w:val="Hyperlink"/>
            <w:rFonts w:ascii="Times New Roman" w:hAnsi="Times New Roman" w:cs="Times New Roman"/>
            <w:sz w:val="24"/>
            <w:szCs w:val="24"/>
          </w:rPr>
          <w:t>https://www.csq.org.au/wp-content/uploads/2019/08/CSQ-Industry_Outlook_2019-20.pdf</w:t>
        </w:r>
      </w:hyperlink>
    </w:p>
    <w:p w14:paraId="1AF15579" w14:textId="77777777" w:rsidR="009657F7" w:rsidRPr="000521B5" w:rsidRDefault="009657F7" w:rsidP="009657F7">
      <w:pPr>
        <w:spacing w:before="100" w:beforeAutospacing="1" w:after="100" w:afterAutospacing="1" w:line="480" w:lineRule="auto"/>
        <w:ind w:left="284" w:hanging="284"/>
        <w:rPr>
          <w:rFonts w:ascii="Times New Roman" w:hAnsi="Times New Roman" w:cs="Times New Roman"/>
          <w:sz w:val="24"/>
          <w:szCs w:val="24"/>
        </w:rPr>
      </w:pPr>
      <w:r w:rsidRPr="000521B5">
        <w:rPr>
          <w:rFonts w:ascii="Times New Roman" w:hAnsi="Times New Roman" w:cs="Times New Roman"/>
          <w:sz w:val="24"/>
          <w:szCs w:val="24"/>
        </w:rPr>
        <w:lastRenderedPageBreak/>
        <w:t xml:space="preserve">IBISWorld, October 2017. </w:t>
      </w:r>
      <w:r w:rsidRPr="000521B5">
        <w:rPr>
          <w:rFonts w:ascii="Times New Roman" w:hAnsi="Times New Roman" w:cs="Times New Roman"/>
          <w:i/>
          <w:sz w:val="24"/>
          <w:szCs w:val="24"/>
        </w:rPr>
        <w:t>Australia Industry Reports, Construction</w:t>
      </w:r>
      <w:r w:rsidRPr="000521B5">
        <w:rPr>
          <w:rFonts w:ascii="Times New Roman" w:hAnsi="Times New Roman" w:cs="Times New Roman"/>
          <w:sz w:val="24"/>
          <w:szCs w:val="24"/>
        </w:rPr>
        <w:t>. Retrieved from</w:t>
      </w:r>
      <w:hyperlink r:id="rId9" w:history="1">
        <w:r w:rsidRPr="000521B5">
          <w:rPr>
            <w:rStyle w:val="Hyperlink"/>
            <w:rFonts w:ascii="Times New Roman" w:hAnsi="Times New Roman" w:cs="Times New Roman"/>
            <w:sz w:val="24"/>
            <w:szCs w:val="24"/>
          </w:rPr>
          <w:t>http://clients1.ibisworld.com.au/reports/au/industry/home.aspx</w:t>
        </w:r>
      </w:hyperlink>
      <w:r w:rsidRPr="000521B5">
        <w:rPr>
          <w:rFonts w:ascii="Times New Roman" w:hAnsi="Times New Roman" w:cs="Times New Roman"/>
          <w:sz w:val="24"/>
          <w:szCs w:val="24"/>
        </w:rPr>
        <w:t xml:space="preserve"> </w:t>
      </w:r>
    </w:p>
    <w:p w14:paraId="3768B7B5" w14:textId="77777777" w:rsidR="009657F7" w:rsidRPr="000521B5" w:rsidRDefault="009657F7" w:rsidP="009657F7">
      <w:pPr>
        <w:spacing w:before="100" w:beforeAutospacing="1" w:after="100" w:afterAutospacing="1" w:line="480" w:lineRule="auto"/>
        <w:ind w:left="284" w:hanging="284"/>
        <w:rPr>
          <w:rFonts w:ascii="Times New Roman" w:hAnsi="Times New Roman" w:cs="Times New Roman"/>
          <w:sz w:val="24"/>
          <w:szCs w:val="24"/>
        </w:rPr>
      </w:pPr>
      <w:r w:rsidRPr="000521B5">
        <w:rPr>
          <w:rFonts w:ascii="Times New Roman" w:hAnsi="Times New Roman" w:cs="Times New Roman"/>
          <w:sz w:val="24"/>
          <w:szCs w:val="24"/>
        </w:rPr>
        <w:t xml:space="preserve">IBISWorld, (2017). </w:t>
      </w:r>
      <w:r w:rsidRPr="000521B5">
        <w:rPr>
          <w:rFonts w:ascii="Times New Roman" w:hAnsi="Times New Roman" w:cs="Times New Roman"/>
          <w:i/>
          <w:sz w:val="24"/>
          <w:szCs w:val="24"/>
        </w:rPr>
        <w:t>Industry Report on House Construction in Australia</w:t>
      </w:r>
      <w:r w:rsidRPr="000521B5">
        <w:rPr>
          <w:rFonts w:ascii="Times New Roman" w:hAnsi="Times New Roman" w:cs="Times New Roman"/>
          <w:sz w:val="24"/>
          <w:szCs w:val="24"/>
        </w:rPr>
        <w:t>. Retrieved from</w:t>
      </w:r>
      <w:hyperlink r:id="rId10" w:history="1">
        <w:r w:rsidRPr="000521B5">
          <w:rPr>
            <w:rStyle w:val="Hyperlink"/>
            <w:rFonts w:ascii="Times New Roman" w:hAnsi="Times New Roman" w:cs="Times New Roman"/>
            <w:sz w:val="24"/>
            <w:szCs w:val="24"/>
          </w:rPr>
          <w:t>http://clients1.ibisworld.com.au/reports/au/industry/home.aspx</w:t>
        </w:r>
      </w:hyperlink>
      <w:r w:rsidRPr="000521B5">
        <w:rPr>
          <w:rFonts w:ascii="Times New Roman" w:hAnsi="Times New Roman" w:cs="Times New Roman"/>
          <w:sz w:val="24"/>
          <w:szCs w:val="24"/>
        </w:rPr>
        <w:t xml:space="preserve"> </w:t>
      </w:r>
    </w:p>
    <w:p w14:paraId="475C6FCC" w14:textId="77777777" w:rsidR="009657F7" w:rsidRPr="000521B5" w:rsidRDefault="009657F7" w:rsidP="009657F7">
      <w:pPr>
        <w:spacing w:before="100" w:beforeAutospacing="1" w:after="100" w:afterAutospacing="1" w:line="480" w:lineRule="auto"/>
        <w:ind w:left="284" w:hanging="284"/>
        <w:rPr>
          <w:rFonts w:ascii="Times New Roman" w:hAnsi="Times New Roman" w:cs="Times New Roman"/>
          <w:sz w:val="24"/>
          <w:szCs w:val="24"/>
        </w:rPr>
      </w:pPr>
      <w:r w:rsidRPr="000521B5">
        <w:rPr>
          <w:rFonts w:ascii="Times New Roman" w:hAnsi="Times New Roman" w:cs="Times New Roman"/>
          <w:sz w:val="24"/>
          <w:szCs w:val="24"/>
        </w:rPr>
        <w:t xml:space="preserve">Labour market Information Portal, (2018). </w:t>
      </w:r>
      <w:r w:rsidRPr="000521B5">
        <w:rPr>
          <w:rFonts w:ascii="Times New Roman" w:hAnsi="Times New Roman" w:cs="Times New Roman"/>
          <w:i/>
          <w:sz w:val="24"/>
          <w:szCs w:val="24"/>
        </w:rPr>
        <w:t>Employment Projections, 2018 Occupational Projections – five years to May 2022</w:t>
      </w:r>
      <w:r w:rsidRPr="000521B5">
        <w:rPr>
          <w:rFonts w:ascii="Times New Roman" w:hAnsi="Times New Roman" w:cs="Times New Roman"/>
          <w:sz w:val="24"/>
          <w:szCs w:val="24"/>
        </w:rPr>
        <w:t xml:space="preserve"> </w:t>
      </w:r>
      <w:r w:rsidRPr="000521B5">
        <w:rPr>
          <w:rFonts w:ascii="Times New Roman" w:hAnsi="Times New Roman" w:cs="Times New Roman"/>
          <w:i/>
          <w:sz w:val="24"/>
          <w:szCs w:val="24"/>
        </w:rPr>
        <w:t>table</w:t>
      </w:r>
      <w:r w:rsidRPr="000521B5">
        <w:rPr>
          <w:rFonts w:ascii="Times New Roman" w:hAnsi="Times New Roman" w:cs="Times New Roman"/>
          <w:sz w:val="24"/>
          <w:szCs w:val="24"/>
        </w:rPr>
        <w:t>. Retrieved from</w:t>
      </w:r>
      <w:hyperlink r:id="rId11" w:history="1">
        <w:r w:rsidRPr="000521B5">
          <w:rPr>
            <w:rStyle w:val="Hyperlink"/>
            <w:rFonts w:ascii="Times New Roman" w:hAnsi="Times New Roman" w:cs="Times New Roman"/>
            <w:sz w:val="24"/>
            <w:szCs w:val="24"/>
          </w:rPr>
          <w:t>http://lmip.gov.au/default.aspx?LMIP/GainInsights/EmploymentProjections</w:t>
        </w:r>
      </w:hyperlink>
      <w:r w:rsidRPr="000521B5">
        <w:rPr>
          <w:rFonts w:ascii="Times New Roman" w:hAnsi="Times New Roman" w:cs="Times New Roman"/>
          <w:sz w:val="24"/>
          <w:szCs w:val="24"/>
        </w:rPr>
        <w:t xml:space="preserve"> </w:t>
      </w:r>
    </w:p>
    <w:p w14:paraId="4039C52B" w14:textId="77777777" w:rsidR="009657F7" w:rsidRPr="000521B5" w:rsidRDefault="009657F7" w:rsidP="009657F7">
      <w:pPr>
        <w:spacing w:before="100" w:beforeAutospacing="1" w:after="100" w:afterAutospacing="1" w:line="480" w:lineRule="auto"/>
        <w:ind w:left="284" w:hanging="284"/>
        <w:rPr>
          <w:rFonts w:ascii="Times New Roman" w:hAnsi="Times New Roman" w:cs="Times New Roman"/>
          <w:sz w:val="24"/>
          <w:szCs w:val="24"/>
        </w:rPr>
      </w:pPr>
      <w:r w:rsidRPr="000521B5">
        <w:rPr>
          <w:rFonts w:ascii="Times New Roman" w:hAnsi="Times New Roman" w:cs="Times New Roman"/>
          <w:sz w:val="24"/>
          <w:szCs w:val="24"/>
        </w:rPr>
        <w:t xml:space="preserve">McGraw Hill Construction, (2014). </w:t>
      </w:r>
      <w:r w:rsidRPr="000521B5">
        <w:rPr>
          <w:rFonts w:ascii="Times New Roman" w:hAnsi="Times New Roman" w:cs="Times New Roman"/>
          <w:i/>
          <w:sz w:val="24"/>
          <w:szCs w:val="24"/>
        </w:rPr>
        <w:t>Pre-fabrication and Modularization: increasing productivity in the construction industry</w:t>
      </w:r>
      <w:r w:rsidRPr="000521B5">
        <w:rPr>
          <w:rFonts w:ascii="Times New Roman" w:hAnsi="Times New Roman" w:cs="Times New Roman"/>
          <w:sz w:val="24"/>
          <w:szCs w:val="24"/>
        </w:rPr>
        <w:t>. Retrieved from</w:t>
      </w:r>
      <w:hyperlink r:id="rId12" w:history="1">
        <w:r w:rsidRPr="000521B5">
          <w:rPr>
            <w:rStyle w:val="Hyperlink"/>
            <w:rFonts w:ascii="Times New Roman" w:hAnsi="Times New Roman" w:cs="Times New Roman"/>
            <w:sz w:val="24"/>
            <w:szCs w:val="24"/>
          </w:rPr>
          <w:t>https://www.nist.gov/sites/default/files/documents/el/economics/PrefabricationModularization-in-the-Construction-Industry-SMR-2011R.pd</w:t>
        </w:r>
      </w:hyperlink>
      <w:r w:rsidRPr="000521B5">
        <w:rPr>
          <w:rFonts w:ascii="Times New Roman" w:hAnsi="Times New Roman" w:cs="Times New Roman"/>
          <w:sz w:val="24"/>
          <w:szCs w:val="24"/>
        </w:rPr>
        <w:t xml:space="preserve"> </w:t>
      </w:r>
    </w:p>
    <w:p w14:paraId="034DD738" w14:textId="77777777" w:rsidR="009657F7" w:rsidRPr="000521B5" w:rsidRDefault="009657F7" w:rsidP="009657F7">
      <w:pPr>
        <w:spacing w:before="100" w:beforeAutospacing="1" w:after="100" w:afterAutospacing="1" w:line="480" w:lineRule="auto"/>
        <w:ind w:left="284" w:hanging="284"/>
        <w:rPr>
          <w:rFonts w:ascii="Times New Roman" w:hAnsi="Times New Roman" w:cs="Times New Roman"/>
          <w:sz w:val="24"/>
          <w:szCs w:val="24"/>
        </w:rPr>
      </w:pPr>
      <w:r w:rsidRPr="000521B5">
        <w:rPr>
          <w:rFonts w:ascii="Times New Roman" w:hAnsi="Times New Roman" w:cs="Times New Roman"/>
          <w:sz w:val="24"/>
          <w:szCs w:val="24"/>
        </w:rPr>
        <w:t>Reese, S. (2014). Construction Manager. </w:t>
      </w:r>
      <w:r w:rsidRPr="000521B5">
        <w:rPr>
          <w:rFonts w:ascii="Times New Roman" w:hAnsi="Times New Roman" w:cs="Times New Roman"/>
          <w:i/>
          <w:iCs/>
          <w:sz w:val="24"/>
          <w:szCs w:val="24"/>
        </w:rPr>
        <w:t>Techniques: Connecting Education &amp; Careers</w:t>
      </w:r>
      <w:r w:rsidRPr="000521B5">
        <w:rPr>
          <w:rFonts w:ascii="Times New Roman" w:hAnsi="Times New Roman" w:cs="Times New Roman"/>
          <w:sz w:val="24"/>
          <w:szCs w:val="24"/>
        </w:rPr>
        <w:t>, </w:t>
      </w:r>
      <w:r w:rsidRPr="000521B5">
        <w:rPr>
          <w:rFonts w:ascii="Times New Roman" w:hAnsi="Times New Roman" w:cs="Times New Roman"/>
          <w:i/>
          <w:iCs/>
          <w:sz w:val="24"/>
          <w:szCs w:val="24"/>
        </w:rPr>
        <w:t>89</w:t>
      </w:r>
      <w:r w:rsidRPr="000521B5">
        <w:rPr>
          <w:rFonts w:ascii="Times New Roman" w:hAnsi="Times New Roman" w:cs="Times New Roman"/>
          <w:sz w:val="24"/>
          <w:szCs w:val="24"/>
        </w:rPr>
        <w:t>(1), 58.</w:t>
      </w:r>
    </w:p>
    <w:p w14:paraId="5C463597" w14:textId="77777777" w:rsidR="009657F7" w:rsidRPr="000521B5" w:rsidRDefault="009657F7" w:rsidP="009657F7">
      <w:pPr>
        <w:spacing w:before="100" w:beforeAutospacing="1" w:after="100" w:afterAutospacing="1" w:line="480" w:lineRule="auto"/>
        <w:ind w:left="284" w:hanging="284"/>
        <w:jc w:val="center"/>
        <w:rPr>
          <w:rFonts w:ascii="Times New Roman" w:hAnsi="Times New Roman" w:cs="Times New Roman"/>
          <w:sz w:val="24"/>
          <w:szCs w:val="24"/>
        </w:rPr>
      </w:pPr>
    </w:p>
    <w:p w14:paraId="0C82CF2F" w14:textId="77777777" w:rsidR="009657F7" w:rsidRPr="000521B5" w:rsidRDefault="009657F7" w:rsidP="009657F7">
      <w:pPr>
        <w:rPr>
          <w:rFonts w:ascii="Times New Roman" w:hAnsi="Times New Roman" w:cs="Times New Roman"/>
          <w:sz w:val="24"/>
          <w:szCs w:val="24"/>
        </w:rPr>
      </w:pPr>
    </w:p>
    <w:p w14:paraId="7FFE4A8B" w14:textId="77777777" w:rsidR="0002523A" w:rsidRPr="000521B5" w:rsidRDefault="0002523A" w:rsidP="009657F7">
      <w:pPr>
        <w:rPr>
          <w:rFonts w:ascii="Times New Roman" w:hAnsi="Times New Roman" w:cs="Times New Roman"/>
        </w:rPr>
      </w:pPr>
    </w:p>
    <w:sectPr w:rsidR="0002523A" w:rsidRPr="000521B5" w:rsidSect="000521B5">
      <w:type w:val="evenPage"/>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475B7"/>
    <w:multiLevelType w:val="hybridMultilevel"/>
    <w:tmpl w:val="9E7C64AA"/>
    <w:lvl w:ilvl="0" w:tplc="6E4CE338">
      <w:start w:val="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A41DE2"/>
    <w:multiLevelType w:val="multilevel"/>
    <w:tmpl w:val="4F96B062"/>
    <w:lvl w:ilvl="0">
      <w:start w:val="2"/>
      <w:numFmt w:val="decimal"/>
      <w:lvlText w:val="%1"/>
      <w:lvlJc w:val="left"/>
      <w:pPr>
        <w:ind w:left="360" w:hanging="360"/>
      </w:pPr>
      <w:rPr>
        <w:rFonts w:asciiTheme="majorHAnsi" w:eastAsiaTheme="majorEastAsia" w:hAnsiTheme="majorHAnsi" w:cstheme="majorBidi" w:hint="default"/>
        <w:color w:val="2F5496" w:themeColor="accent1" w:themeShade="BF"/>
        <w:sz w:val="26"/>
      </w:rPr>
    </w:lvl>
    <w:lvl w:ilvl="1">
      <w:start w:val="1"/>
      <w:numFmt w:val="decimal"/>
      <w:lvlText w:val="%1.%2"/>
      <w:lvlJc w:val="left"/>
      <w:pPr>
        <w:ind w:left="698" w:hanging="360"/>
      </w:pPr>
      <w:rPr>
        <w:rFonts w:asciiTheme="majorHAnsi" w:eastAsiaTheme="majorEastAsia" w:hAnsiTheme="majorHAnsi" w:cstheme="majorBidi" w:hint="default"/>
        <w:color w:val="2F5496" w:themeColor="accent1" w:themeShade="BF"/>
        <w:sz w:val="26"/>
      </w:rPr>
    </w:lvl>
    <w:lvl w:ilvl="2">
      <w:start w:val="1"/>
      <w:numFmt w:val="decimal"/>
      <w:lvlText w:val="%1.%2.%3"/>
      <w:lvlJc w:val="left"/>
      <w:pPr>
        <w:ind w:left="1396" w:hanging="720"/>
      </w:pPr>
      <w:rPr>
        <w:rFonts w:asciiTheme="majorHAnsi" w:eastAsiaTheme="majorEastAsia" w:hAnsiTheme="majorHAnsi" w:cstheme="majorBidi" w:hint="default"/>
        <w:color w:val="2F5496" w:themeColor="accent1" w:themeShade="BF"/>
        <w:sz w:val="26"/>
      </w:rPr>
    </w:lvl>
    <w:lvl w:ilvl="3">
      <w:start w:val="1"/>
      <w:numFmt w:val="decimal"/>
      <w:lvlText w:val="%1.%2.%3.%4"/>
      <w:lvlJc w:val="left"/>
      <w:pPr>
        <w:ind w:left="1734" w:hanging="720"/>
      </w:pPr>
      <w:rPr>
        <w:rFonts w:asciiTheme="majorHAnsi" w:eastAsiaTheme="majorEastAsia" w:hAnsiTheme="majorHAnsi" w:cstheme="majorBidi" w:hint="default"/>
        <w:color w:val="2F5496" w:themeColor="accent1" w:themeShade="BF"/>
        <w:sz w:val="26"/>
      </w:rPr>
    </w:lvl>
    <w:lvl w:ilvl="4">
      <w:start w:val="1"/>
      <w:numFmt w:val="decimal"/>
      <w:lvlText w:val="%1.%2.%3.%4.%5"/>
      <w:lvlJc w:val="left"/>
      <w:pPr>
        <w:ind w:left="2432" w:hanging="1080"/>
      </w:pPr>
      <w:rPr>
        <w:rFonts w:asciiTheme="majorHAnsi" w:eastAsiaTheme="majorEastAsia" w:hAnsiTheme="majorHAnsi" w:cstheme="majorBidi" w:hint="default"/>
        <w:color w:val="2F5496" w:themeColor="accent1" w:themeShade="BF"/>
        <w:sz w:val="26"/>
      </w:rPr>
    </w:lvl>
    <w:lvl w:ilvl="5">
      <w:start w:val="1"/>
      <w:numFmt w:val="decimal"/>
      <w:lvlText w:val="%1.%2.%3.%4.%5.%6"/>
      <w:lvlJc w:val="left"/>
      <w:pPr>
        <w:ind w:left="2770" w:hanging="1080"/>
      </w:pPr>
      <w:rPr>
        <w:rFonts w:asciiTheme="majorHAnsi" w:eastAsiaTheme="majorEastAsia" w:hAnsiTheme="majorHAnsi" w:cstheme="majorBidi" w:hint="default"/>
        <w:color w:val="2F5496" w:themeColor="accent1" w:themeShade="BF"/>
        <w:sz w:val="26"/>
      </w:rPr>
    </w:lvl>
    <w:lvl w:ilvl="6">
      <w:start w:val="1"/>
      <w:numFmt w:val="decimal"/>
      <w:lvlText w:val="%1.%2.%3.%4.%5.%6.%7"/>
      <w:lvlJc w:val="left"/>
      <w:pPr>
        <w:ind w:left="3468" w:hanging="1440"/>
      </w:pPr>
      <w:rPr>
        <w:rFonts w:asciiTheme="majorHAnsi" w:eastAsiaTheme="majorEastAsia" w:hAnsiTheme="majorHAnsi" w:cstheme="majorBidi" w:hint="default"/>
        <w:color w:val="2F5496" w:themeColor="accent1" w:themeShade="BF"/>
        <w:sz w:val="26"/>
      </w:rPr>
    </w:lvl>
    <w:lvl w:ilvl="7">
      <w:start w:val="1"/>
      <w:numFmt w:val="decimal"/>
      <w:lvlText w:val="%1.%2.%3.%4.%5.%6.%7.%8"/>
      <w:lvlJc w:val="left"/>
      <w:pPr>
        <w:ind w:left="3806" w:hanging="1440"/>
      </w:pPr>
      <w:rPr>
        <w:rFonts w:asciiTheme="majorHAnsi" w:eastAsiaTheme="majorEastAsia" w:hAnsiTheme="majorHAnsi" w:cstheme="majorBidi" w:hint="default"/>
        <w:color w:val="2F5496" w:themeColor="accent1" w:themeShade="BF"/>
        <w:sz w:val="26"/>
      </w:rPr>
    </w:lvl>
    <w:lvl w:ilvl="8">
      <w:start w:val="1"/>
      <w:numFmt w:val="decimal"/>
      <w:lvlText w:val="%1.%2.%3.%4.%5.%6.%7.%8.%9"/>
      <w:lvlJc w:val="left"/>
      <w:pPr>
        <w:ind w:left="4144" w:hanging="1440"/>
      </w:pPr>
      <w:rPr>
        <w:rFonts w:asciiTheme="majorHAnsi" w:eastAsiaTheme="majorEastAsia" w:hAnsiTheme="majorHAnsi" w:cstheme="majorBidi" w:hint="default"/>
        <w:color w:val="2F5496" w:themeColor="accent1" w:themeShade="BF"/>
        <w:sz w:val="26"/>
      </w:rPr>
    </w:lvl>
  </w:abstractNum>
  <w:abstractNum w:abstractNumId="2" w15:restartNumberingAfterBreak="0">
    <w:nsid w:val="311070B0"/>
    <w:multiLevelType w:val="hybridMultilevel"/>
    <w:tmpl w:val="CC5A2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1FB251A"/>
    <w:multiLevelType w:val="multilevel"/>
    <w:tmpl w:val="2758E0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D907EE"/>
    <w:multiLevelType w:val="multilevel"/>
    <w:tmpl w:val="AFE09270"/>
    <w:lvl w:ilvl="0">
      <w:start w:val="3"/>
      <w:numFmt w:val="decimal"/>
      <w:lvlText w:val="%1"/>
      <w:lvlJc w:val="left"/>
      <w:pPr>
        <w:ind w:left="360" w:hanging="360"/>
      </w:pPr>
      <w:rPr>
        <w:rFonts w:hint="default"/>
        <w:sz w:val="21"/>
      </w:rPr>
    </w:lvl>
    <w:lvl w:ilvl="1">
      <w:start w:val="2"/>
      <w:numFmt w:val="decimal"/>
      <w:lvlText w:val="%1.%2"/>
      <w:lvlJc w:val="left"/>
      <w:pPr>
        <w:ind w:left="720" w:hanging="360"/>
      </w:pPr>
      <w:rPr>
        <w:rFonts w:hint="default"/>
        <w:sz w:val="21"/>
      </w:rPr>
    </w:lvl>
    <w:lvl w:ilvl="2">
      <w:start w:val="1"/>
      <w:numFmt w:val="decimal"/>
      <w:lvlText w:val="%1.%2.%3"/>
      <w:lvlJc w:val="left"/>
      <w:pPr>
        <w:ind w:left="1440" w:hanging="720"/>
      </w:pPr>
      <w:rPr>
        <w:rFonts w:hint="default"/>
        <w:sz w:val="21"/>
      </w:rPr>
    </w:lvl>
    <w:lvl w:ilvl="3">
      <w:start w:val="1"/>
      <w:numFmt w:val="decimal"/>
      <w:lvlText w:val="%1.%2.%3.%4"/>
      <w:lvlJc w:val="left"/>
      <w:pPr>
        <w:ind w:left="1800" w:hanging="720"/>
      </w:pPr>
      <w:rPr>
        <w:rFonts w:hint="default"/>
        <w:sz w:val="21"/>
      </w:rPr>
    </w:lvl>
    <w:lvl w:ilvl="4">
      <w:start w:val="1"/>
      <w:numFmt w:val="decimal"/>
      <w:lvlText w:val="%1.%2.%3.%4.%5"/>
      <w:lvlJc w:val="left"/>
      <w:pPr>
        <w:ind w:left="2520" w:hanging="1080"/>
      </w:pPr>
      <w:rPr>
        <w:rFonts w:hint="default"/>
        <w:sz w:val="21"/>
      </w:rPr>
    </w:lvl>
    <w:lvl w:ilvl="5">
      <w:start w:val="1"/>
      <w:numFmt w:val="decimal"/>
      <w:lvlText w:val="%1.%2.%3.%4.%5.%6"/>
      <w:lvlJc w:val="left"/>
      <w:pPr>
        <w:ind w:left="2880" w:hanging="1080"/>
      </w:pPr>
      <w:rPr>
        <w:rFonts w:hint="default"/>
        <w:sz w:val="21"/>
      </w:rPr>
    </w:lvl>
    <w:lvl w:ilvl="6">
      <w:start w:val="1"/>
      <w:numFmt w:val="decimal"/>
      <w:lvlText w:val="%1.%2.%3.%4.%5.%6.%7"/>
      <w:lvlJc w:val="left"/>
      <w:pPr>
        <w:ind w:left="3600" w:hanging="1440"/>
      </w:pPr>
      <w:rPr>
        <w:rFonts w:hint="default"/>
        <w:sz w:val="21"/>
      </w:rPr>
    </w:lvl>
    <w:lvl w:ilvl="7">
      <w:start w:val="1"/>
      <w:numFmt w:val="decimal"/>
      <w:lvlText w:val="%1.%2.%3.%4.%5.%6.%7.%8"/>
      <w:lvlJc w:val="left"/>
      <w:pPr>
        <w:ind w:left="3960" w:hanging="1440"/>
      </w:pPr>
      <w:rPr>
        <w:rFonts w:hint="default"/>
        <w:sz w:val="21"/>
      </w:rPr>
    </w:lvl>
    <w:lvl w:ilvl="8">
      <w:start w:val="1"/>
      <w:numFmt w:val="decimal"/>
      <w:lvlText w:val="%1.%2.%3.%4.%5.%6.%7.%8.%9"/>
      <w:lvlJc w:val="left"/>
      <w:pPr>
        <w:ind w:left="4320" w:hanging="1440"/>
      </w:pPr>
      <w:rPr>
        <w:rFonts w:hint="default"/>
        <w:sz w:val="21"/>
      </w:rPr>
    </w:lvl>
  </w:abstractNum>
  <w:abstractNum w:abstractNumId="5" w15:restartNumberingAfterBreak="0">
    <w:nsid w:val="46086B51"/>
    <w:multiLevelType w:val="hybridMultilevel"/>
    <w:tmpl w:val="F94A4254"/>
    <w:lvl w:ilvl="0" w:tplc="6E4CE338">
      <w:start w:val="2"/>
      <w:numFmt w:val="bullet"/>
      <w:lvlText w:val="-"/>
      <w:lvlJc w:val="left"/>
      <w:pPr>
        <w:ind w:left="720" w:hanging="360"/>
      </w:pPr>
      <w:rPr>
        <w:rFonts w:ascii="Calibri" w:eastAsiaTheme="minorHAnsi" w:hAnsi="Calibri" w:cs="Calibri" w:hint="default"/>
      </w:rPr>
    </w:lvl>
    <w:lvl w:ilvl="1" w:tplc="6E4CE338">
      <w:start w:val="2"/>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90B6CBA"/>
    <w:multiLevelType w:val="multilevel"/>
    <w:tmpl w:val="B05659BA"/>
    <w:lvl w:ilvl="0">
      <w:start w:val="2"/>
      <w:numFmt w:val="decimal"/>
      <w:lvlText w:val="%1"/>
      <w:lvlJc w:val="left"/>
      <w:pPr>
        <w:ind w:left="360" w:hanging="360"/>
      </w:pPr>
      <w:rPr>
        <w:rFonts w:asciiTheme="majorHAnsi" w:eastAsiaTheme="majorEastAsia" w:hAnsiTheme="majorHAnsi" w:cstheme="majorBidi" w:hint="default"/>
        <w:color w:val="2F5496" w:themeColor="accent1" w:themeShade="BF"/>
        <w:sz w:val="26"/>
      </w:rPr>
    </w:lvl>
    <w:lvl w:ilvl="1">
      <w:start w:val="5"/>
      <w:numFmt w:val="decimal"/>
      <w:lvlText w:val="%1.%2"/>
      <w:lvlJc w:val="left"/>
      <w:pPr>
        <w:ind w:left="360" w:hanging="360"/>
      </w:pPr>
      <w:rPr>
        <w:rFonts w:asciiTheme="majorHAnsi" w:eastAsiaTheme="majorEastAsia" w:hAnsiTheme="majorHAnsi" w:cstheme="majorBidi" w:hint="default"/>
        <w:color w:val="2F5496" w:themeColor="accent1" w:themeShade="BF"/>
        <w:sz w:val="26"/>
      </w:rPr>
    </w:lvl>
    <w:lvl w:ilvl="2">
      <w:start w:val="1"/>
      <w:numFmt w:val="decimal"/>
      <w:lvlText w:val="%1.%2.%3"/>
      <w:lvlJc w:val="left"/>
      <w:pPr>
        <w:ind w:left="720" w:hanging="720"/>
      </w:pPr>
      <w:rPr>
        <w:rFonts w:asciiTheme="majorHAnsi" w:eastAsiaTheme="majorEastAsia" w:hAnsiTheme="majorHAnsi" w:cstheme="majorBidi" w:hint="default"/>
        <w:color w:val="2F5496" w:themeColor="accent1" w:themeShade="BF"/>
        <w:sz w:val="26"/>
      </w:rPr>
    </w:lvl>
    <w:lvl w:ilvl="3">
      <w:start w:val="1"/>
      <w:numFmt w:val="decimal"/>
      <w:lvlText w:val="%1.%2.%3.%4"/>
      <w:lvlJc w:val="left"/>
      <w:pPr>
        <w:ind w:left="720" w:hanging="720"/>
      </w:pPr>
      <w:rPr>
        <w:rFonts w:asciiTheme="majorHAnsi" w:eastAsiaTheme="majorEastAsia" w:hAnsiTheme="majorHAnsi" w:cstheme="majorBidi" w:hint="default"/>
        <w:color w:val="2F5496" w:themeColor="accent1" w:themeShade="BF"/>
        <w:sz w:val="26"/>
      </w:rPr>
    </w:lvl>
    <w:lvl w:ilvl="4">
      <w:start w:val="1"/>
      <w:numFmt w:val="decimal"/>
      <w:lvlText w:val="%1.%2.%3.%4.%5"/>
      <w:lvlJc w:val="left"/>
      <w:pPr>
        <w:ind w:left="1080" w:hanging="1080"/>
      </w:pPr>
      <w:rPr>
        <w:rFonts w:asciiTheme="majorHAnsi" w:eastAsiaTheme="majorEastAsia" w:hAnsiTheme="majorHAnsi" w:cstheme="majorBidi" w:hint="default"/>
        <w:color w:val="2F5496" w:themeColor="accent1" w:themeShade="BF"/>
        <w:sz w:val="26"/>
      </w:rPr>
    </w:lvl>
    <w:lvl w:ilvl="5">
      <w:start w:val="1"/>
      <w:numFmt w:val="decimal"/>
      <w:lvlText w:val="%1.%2.%3.%4.%5.%6"/>
      <w:lvlJc w:val="left"/>
      <w:pPr>
        <w:ind w:left="1080" w:hanging="1080"/>
      </w:pPr>
      <w:rPr>
        <w:rFonts w:asciiTheme="majorHAnsi" w:eastAsiaTheme="majorEastAsia" w:hAnsiTheme="majorHAnsi" w:cstheme="majorBidi" w:hint="default"/>
        <w:color w:val="2F5496" w:themeColor="accent1" w:themeShade="BF"/>
        <w:sz w:val="26"/>
      </w:rPr>
    </w:lvl>
    <w:lvl w:ilvl="6">
      <w:start w:val="1"/>
      <w:numFmt w:val="decimal"/>
      <w:lvlText w:val="%1.%2.%3.%4.%5.%6.%7"/>
      <w:lvlJc w:val="left"/>
      <w:pPr>
        <w:ind w:left="1440" w:hanging="1440"/>
      </w:pPr>
      <w:rPr>
        <w:rFonts w:asciiTheme="majorHAnsi" w:eastAsiaTheme="majorEastAsia" w:hAnsiTheme="majorHAnsi" w:cstheme="majorBidi" w:hint="default"/>
        <w:color w:val="2F5496" w:themeColor="accent1" w:themeShade="BF"/>
        <w:sz w:val="26"/>
      </w:rPr>
    </w:lvl>
    <w:lvl w:ilvl="7">
      <w:start w:val="1"/>
      <w:numFmt w:val="decimal"/>
      <w:lvlText w:val="%1.%2.%3.%4.%5.%6.%7.%8"/>
      <w:lvlJc w:val="left"/>
      <w:pPr>
        <w:ind w:left="1440" w:hanging="1440"/>
      </w:pPr>
      <w:rPr>
        <w:rFonts w:asciiTheme="majorHAnsi" w:eastAsiaTheme="majorEastAsia" w:hAnsiTheme="majorHAnsi" w:cstheme="majorBidi" w:hint="default"/>
        <w:color w:val="2F5496" w:themeColor="accent1" w:themeShade="BF"/>
        <w:sz w:val="26"/>
      </w:rPr>
    </w:lvl>
    <w:lvl w:ilvl="8">
      <w:start w:val="1"/>
      <w:numFmt w:val="decimal"/>
      <w:lvlText w:val="%1.%2.%3.%4.%5.%6.%7.%8.%9"/>
      <w:lvlJc w:val="left"/>
      <w:pPr>
        <w:ind w:left="1800" w:hanging="1800"/>
      </w:pPr>
      <w:rPr>
        <w:rFonts w:asciiTheme="majorHAnsi" w:eastAsiaTheme="majorEastAsia" w:hAnsiTheme="majorHAnsi" w:cstheme="majorBidi" w:hint="default"/>
        <w:color w:val="2F5496" w:themeColor="accent1" w:themeShade="BF"/>
        <w:sz w:val="26"/>
      </w:rPr>
    </w:lvl>
  </w:abstractNum>
  <w:abstractNum w:abstractNumId="7" w15:restartNumberingAfterBreak="0">
    <w:nsid w:val="4B134FCB"/>
    <w:multiLevelType w:val="multilevel"/>
    <w:tmpl w:val="CD049B3C"/>
    <w:lvl w:ilvl="0">
      <w:start w:val="2"/>
      <w:numFmt w:val="decimal"/>
      <w:lvlText w:val="%1.0"/>
      <w:lvlJc w:val="left"/>
      <w:pPr>
        <w:ind w:left="360" w:hanging="360"/>
      </w:pPr>
      <w:rPr>
        <w:rFonts w:eastAsia="Times New Roman" w:hint="default"/>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8" w15:restartNumberingAfterBreak="0">
    <w:nsid w:val="51E05330"/>
    <w:multiLevelType w:val="hybridMultilevel"/>
    <w:tmpl w:val="7102B9F4"/>
    <w:lvl w:ilvl="0" w:tplc="6E4CE338">
      <w:start w:val="2"/>
      <w:numFmt w:val="bullet"/>
      <w:lvlText w:val="-"/>
      <w:lvlJc w:val="left"/>
      <w:pPr>
        <w:ind w:left="1440" w:hanging="360"/>
      </w:pPr>
      <w:rPr>
        <w:rFonts w:ascii="Calibri" w:eastAsiaTheme="minorHAnsi"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5872466F"/>
    <w:multiLevelType w:val="multilevel"/>
    <w:tmpl w:val="9000EEBA"/>
    <w:lvl w:ilvl="0">
      <w:start w:val="3"/>
      <w:numFmt w:val="decimal"/>
      <w:lvlText w:val="%1"/>
      <w:lvlJc w:val="left"/>
      <w:pPr>
        <w:ind w:left="360" w:hanging="360"/>
      </w:pPr>
      <w:rPr>
        <w:rFonts w:hint="default"/>
      </w:rPr>
    </w:lvl>
    <w:lvl w:ilvl="1">
      <w:start w:val="1"/>
      <w:numFmt w:val="decimal"/>
      <w:lvlText w:val="%1.%2"/>
      <w:lvlJc w:val="left"/>
      <w:pPr>
        <w:ind w:left="698" w:hanging="360"/>
      </w:pPr>
      <w:rPr>
        <w:rFonts w:hint="default"/>
      </w:rPr>
    </w:lvl>
    <w:lvl w:ilvl="2">
      <w:start w:val="1"/>
      <w:numFmt w:val="decimal"/>
      <w:lvlText w:val="%1.%2.%3"/>
      <w:lvlJc w:val="left"/>
      <w:pPr>
        <w:ind w:left="1396" w:hanging="720"/>
      </w:pPr>
      <w:rPr>
        <w:rFonts w:hint="default"/>
      </w:rPr>
    </w:lvl>
    <w:lvl w:ilvl="3">
      <w:start w:val="1"/>
      <w:numFmt w:val="decimal"/>
      <w:lvlText w:val="%1.%2.%3.%4"/>
      <w:lvlJc w:val="left"/>
      <w:pPr>
        <w:ind w:left="1734" w:hanging="720"/>
      </w:pPr>
      <w:rPr>
        <w:rFonts w:hint="default"/>
      </w:rPr>
    </w:lvl>
    <w:lvl w:ilvl="4">
      <w:start w:val="1"/>
      <w:numFmt w:val="decimal"/>
      <w:lvlText w:val="%1.%2.%3.%4.%5"/>
      <w:lvlJc w:val="left"/>
      <w:pPr>
        <w:ind w:left="2432" w:hanging="1080"/>
      </w:pPr>
      <w:rPr>
        <w:rFonts w:hint="default"/>
      </w:rPr>
    </w:lvl>
    <w:lvl w:ilvl="5">
      <w:start w:val="1"/>
      <w:numFmt w:val="decimal"/>
      <w:lvlText w:val="%1.%2.%3.%4.%5.%6"/>
      <w:lvlJc w:val="left"/>
      <w:pPr>
        <w:ind w:left="2770" w:hanging="1080"/>
      </w:pPr>
      <w:rPr>
        <w:rFonts w:hint="default"/>
      </w:rPr>
    </w:lvl>
    <w:lvl w:ilvl="6">
      <w:start w:val="1"/>
      <w:numFmt w:val="decimal"/>
      <w:lvlText w:val="%1.%2.%3.%4.%5.%6.%7"/>
      <w:lvlJc w:val="left"/>
      <w:pPr>
        <w:ind w:left="3468" w:hanging="1440"/>
      </w:pPr>
      <w:rPr>
        <w:rFonts w:hint="default"/>
      </w:rPr>
    </w:lvl>
    <w:lvl w:ilvl="7">
      <w:start w:val="1"/>
      <w:numFmt w:val="decimal"/>
      <w:lvlText w:val="%1.%2.%3.%4.%5.%6.%7.%8"/>
      <w:lvlJc w:val="left"/>
      <w:pPr>
        <w:ind w:left="3806" w:hanging="1440"/>
      </w:pPr>
      <w:rPr>
        <w:rFonts w:hint="default"/>
      </w:rPr>
    </w:lvl>
    <w:lvl w:ilvl="8">
      <w:start w:val="1"/>
      <w:numFmt w:val="decimal"/>
      <w:lvlText w:val="%1.%2.%3.%4.%5.%6.%7.%8.%9"/>
      <w:lvlJc w:val="left"/>
      <w:pPr>
        <w:ind w:left="4504" w:hanging="1800"/>
      </w:pPr>
      <w:rPr>
        <w:rFonts w:hint="default"/>
      </w:rPr>
    </w:lvl>
  </w:abstractNum>
  <w:abstractNum w:abstractNumId="10" w15:restartNumberingAfterBreak="0">
    <w:nsid w:val="5A523496"/>
    <w:multiLevelType w:val="hybridMultilevel"/>
    <w:tmpl w:val="3976CFB2"/>
    <w:lvl w:ilvl="0" w:tplc="59EAFEAE">
      <w:start w:val="1"/>
      <w:numFmt w:val="bullet"/>
      <w:lvlText w:val="•"/>
      <w:lvlJc w:val="left"/>
      <w:pPr>
        <w:ind w:left="33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0552869C">
      <w:start w:val="1"/>
      <w:numFmt w:val="bullet"/>
      <w:lvlText w:val="o"/>
      <w:lvlJc w:val="left"/>
      <w:pPr>
        <w:ind w:left="10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9122579C">
      <w:start w:val="1"/>
      <w:numFmt w:val="bullet"/>
      <w:lvlText w:val="▪"/>
      <w:lvlJc w:val="left"/>
      <w:pPr>
        <w:ind w:left="18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1D2505C">
      <w:start w:val="1"/>
      <w:numFmt w:val="bullet"/>
      <w:lvlText w:val="•"/>
      <w:lvlJc w:val="left"/>
      <w:pPr>
        <w:ind w:left="25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D223D44">
      <w:start w:val="1"/>
      <w:numFmt w:val="bullet"/>
      <w:lvlText w:val="o"/>
      <w:lvlJc w:val="left"/>
      <w:pPr>
        <w:ind w:left="325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7526E1C">
      <w:start w:val="1"/>
      <w:numFmt w:val="bullet"/>
      <w:lvlText w:val="▪"/>
      <w:lvlJc w:val="left"/>
      <w:pPr>
        <w:ind w:left="397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B3067904">
      <w:start w:val="1"/>
      <w:numFmt w:val="bullet"/>
      <w:lvlText w:val="•"/>
      <w:lvlJc w:val="left"/>
      <w:pPr>
        <w:ind w:left="46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7F2EB34">
      <w:start w:val="1"/>
      <w:numFmt w:val="bullet"/>
      <w:lvlText w:val="o"/>
      <w:lvlJc w:val="left"/>
      <w:pPr>
        <w:ind w:left="54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D9F06F10">
      <w:start w:val="1"/>
      <w:numFmt w:val="bullet"/>
      <w:lvlText w:val="▪"/>
      <w:lvlJc w:val="left"/>
      <w:pPr>
        <w:ind w:left="61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5EA36E7B"/>
    <w:multiLevelType w:val="hybridMultilevel"/>
    <w:tmpl w:val="7E503280"/>
    <w:lvl w:ilvl="0" w:tplc="0C090001">
      <w:start w:val="1"/>
      <w:numFmt w:val="bullet"/>
      <w:lvlText w:val=""/>
      <w:lvlJc w:val="left"/>
      <w:pPr>
        <w:ind w:left="1418" w:hanging="360"/>
      </w:pPr>
      <w:rPr>
        <w:rFonts w:ascii="Symbol" w:hAnsi="Symbol" w:hint="default"/>
      </w:rPr>
    </w:lvl>
    <w:lvl w:ilvl="1" w:tplc="0C090003" w:tentative="1">
      <w:start w:val="1"/>
      <w:numFmt w:val="bullet"/>
      <w:lvlText w:val="o"/>
      <w:lvlJc w:val="left"/>
      <w:pPr>
        <w:ind w:left="2138" w:hanging="360"/>
      </w:pPr>
      <w:rPr>
        <w:rFonts w:ascii="Courier New" w:hAnsi="Courier New" w:cs="Courier New" w:hint="default"/>
      </w:rPr>
    </w:lvl>
    <w:lvl w:ilvl="2" w:tplc="0C090005" w:tentative="1">
      <w:start w:val="1"/>
      <w:numFmt w:val="bullet"/>
      <w:lvlText w:val=""/>
      <w:lvlJc w:val="left"/>
      <w:pPr>
        <w:ind w:left="2858" w:hanging="360"/>
      </w:pPr>
      <w:rPr>
        <w:rFonts w:ascii="Wingdings" w:hAnsi="Wingdings" w:hint="default"/>
      </w:rPr>
    </w:lvl>
    <w:lvl w:ilvl="3" w:tplc="0C090001" w:tentative="1">
      <w:start w:val="1"/>
      <w:numFmt w:val="bullet"/>
      <w:lvlText w:val=""/>
      <w:lvlJc w:val="left"/>
      <w:pPr>
        <w:ind w:left="3578" w:hanging="360"/>
      </w:pPr>
      <w:rPr>
        <w:rFonts w:ascii="Symbol" w:hAnsi="Symbol" w:hint="default"/>
      </w:rPr>
    </w:lvl>
    <w:lvl w:ilvl="4" w:tplc="0C090003" w:tentative="1">
      <w:start w:val="1"/>
      <w:numFmt w:val="bullet"/>
      <w:lvlText w:val="o"/>
      <w:lvlJc w:val="left"/>
      <w:pPr>
        <w:ind w:left="4298" w:hanging="360"/>
      </w:pPr>
      <w:rPr>
        <w:rFonts w:ascii="Courier New" w:hAnsi="Courier New" w:cs="Courier New" w:hint="default"/>
      </w:rPr>
    </w:lvl>
    <w:lvl w:ilvl="5" w:tplc="0C090005" w:tentative="1">
      <w:start w:val="1"/>
      <w:numFmt w:val="bullet"/>
      <w:lvlText w:val=""/>
      <w:lvlJc w:val="left"/>
      <w:pPr>
        <w:ind w:left="5018" w:hanging="360"/>
      </w:pPr>
      <w:rPr>
        <w:rFonts w:ascii="Wingdings" w:hAnsi="Wingdings" w:hint="default"/>
      </w:rPr>
    </w:lvl>
    <w:lvl w:ilvl="6" w:tplc="0C090001" w:tentative="1">
      <w:start w:val="1"/>
      <w:numFmt w:val="bullet"/>
      <w:lvlText w:val=""/>
      <w:lvlJc w:val="left"/>
      <w:pPr>
        <w:ind w:left="5738" w:hanging="360"/>
      </w:pPr>
      <w:rPr>
        <w:rFonts w:ascii="Symbol" w:hAnsi="Symbol" w:hint="default"/>
      </w:rPr>
    </w:lvl>
    <w:lvl w:ilvl="7" w:tplc="0C090003" w:tentative="1">
      <w:start w:val="1"/>
      <w:numFmt w:val="bullet"/>
      <w:lvlText w:val="o"/>
      <w:lvlJc w:val="left"/>
      <w:pPr>
        <w:ind w:left="6458" w:hanging="360"/>
      </w:pPr>
      <w:rPr>
        <w:rFonts w:ascii="Courier New" w:hAnsi="Courier New" w:cs="Courier New" w:hint="default"/>
      </w:rPr>
    </w:lvl>
    <w:lvl w:ilvl="8" w:tplc="0C090005" w:tentative="1">
      <w:start w:val="1"/>
      <w:numFmt w:val="bullet"/>
      <w:lvlText w:val=""/>
      <w:lvlJc w:val="left"/>
      <w:pPr>
        <w:ind w:left="7178" w:hanging="360"/>
      </w:pPr>
      <w:rPr>
        <w:rFonts w:ascii="Wingdings" w:hAnsi="Wingdings" w:hint="default"/>
      </w:rPr>
    </w:lvl>
  </w:abstractNum>
  <w:abstractNum w:abstractNumId="12" w15:restartNumberingAfterBreak="0">
    <w:nsid w:val="5FD8389D"/>
    <w:multiLevelType w:val="hybridMultilevel"/>
    <w:tmpl w:val="200CCBCC"/>
    <w:lvl w:ilvl="0" w:tplc="59EAFEAE">
      <w:start w:val="1"/>
      <w:numFmt w:val="bullet"/>
      <w:lvlText w:val="•"/>
      <w:lvlJc w:val="left"/>
      <w:pPr>
        <w:ind w:left="1440" w:hanging="360"/>
      </w:pPr>
      <w:rPr>
        <w:rFonts w:ascii="Arial" w:eastAsia="Arial" w:hAnsi="Arial" w:cs="Arial" w:hint="default"/>
        <w:b w:val="0"/>
        <w:i w:val="0"/>
        <w:strike w:val="0"/>
        <w:dstrike w:val="0"/>
        <w:color w:val="000000"/>
        <w:sz w:val="19"/>
        <w:szCs w:val="19"/>
        <w:u w:val="none" w:color="000000"/>
        <w:effect w:val="none"/>
        <w:bdr w:val="none" w:sz="0" w:space="0" w:color="auto" w:frame="1"/>
        <w:vertAlign w:val="baseline"/>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3" w15:restartNumberingAfterBreak="0">
    <w:nsid w:val="62CA32E7"/>
    <w:multiLevelType w:val="hybridMultilevel"/>
    <w:tmpl w:val="2EF24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8D33047"/>
    <w:multiLevelType w:val="hybridMultilevel"/>
    <w:tmpl w:val="A276F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CCB06D8"/>
    <w:multiLevelType w:val="multilevel"/>
    <w:tmpl w:val="9B160F8A"/>
    <w:lvl w:ilvl="0">
      <w:start w:val="3"/>
      <w:numFmt w:val="decimal"/>
      <w:lvlText w:val="%1"/>
      <w:lvlJc w:val="left"/>
      <w:pPr>
        <w:ind w:left="360" w:hanging="360"/>
      </w:pPr>
      <w:rPr>
        <w:rFonts w:hint="default"/>
      </w:rPr>
    </w:lvl>
    <w:lvl w:ilvl="1">
      <w:start w:val="1"/>
      <w:numFmt w:val="decimal"/>
      <w:lvlText w:val="%1.%2"/>
      <w:lvlJc w:val="left"/>
      <w:pPr>
        <w:ind w:left="698" w:hanging="360"/>
      </w:pPr>
      <w:rPr>
        <w:rFonts w:hint="default"/>
      </w:rPr>
    </w:lvl>
    <w:lvl w:ilvl="2">
      <w:start w:val="1"/>
      <w:numFmt w:val="decimal"/>
      <w:lvlText w:val="%1.%2.%3"/>
      <w:lvlJc w:val="left"/>
      <w:pPr>
        <w:ind w:left="1396" w:hanging="720"/>
      </w:pPr>
      <w:rPr>
        <w:rFonts w:hint="default"/>
      </w:rPr>
    </w:lvl>
    <w:lvl w:ilvl="3">
      <w:start w:val="1"/>
      <w:numFmt w:val="decimal"/>
      <w:lvlText w:val="%1.%2.%3.%4"/>
      <w:lvlJc w:val="left"/>
      <w:pPr>
        <w:ind w:left="1734" w:hanging="720"/>
      </w:pPr>
      <w:rPr>
        <w:rFonts w:hint="default"/>
      </w:rPr>
    </w:lvl>
    <w:lvl w:ilvl="4">
      <w:start w:val="1"/>
      <w:numFmt w:val="decimal"/>
      <w:lvlText w:val="%1.%2.%3.%4.%5"/>
      <w:lvlJc w:val="left"/>
      <w:pPr>
        <w:ind w:left="2432" w:hanging="1080"/>
      </w:pPr>
      <w:rPr>
        <w:rFonts w:hint="default"/>
      </w:rPr>
    </w:lvl>
    <w:lvl w:ilvl="5">
      <w:start w:val="1"/>
      <w:numFmt w:val="decimal"/>
      <w:lvlText w:val="%1.%2.%3.%4.%5.%6"/>
      <w:lvlJc w:val="left"/>
      <w:pPr>
        <w:ind w:left="3130" w:hanging="1440"/>
      </w:pPr>
      <w:rPr>
        <w:rFonts w:hint="default"/>
      </w:rPr>
    </w:lvl>
    <w:lvl w:ilvl="6">
      <w:start w:val="1"/>
      <w:numFmt w:val="decimal"/>
      <w:lvlText w:val="%1.%2.%3.%4.%5.%6.%7"/>
      <w:lvlJc w:val="left"/>
      <w:pPr>
        <w:ind w:left="3468" w:hanging="1440"/>
      </w:pPr>
      <w:rPr>
        <w:rFonts w:hint="default"/>
      </w:rPr>
    </w:lvl>
    <w:lvl w:ilvl="7">
      <w:start w:val="1"/>
      <w:numFmt w:val="decimal"/>
      <w:lvlText w:val="%1.%2.%3.%4.%5.%6.%7.%8"/>
      <w:lvlJc w:val="left"/>
      <w:pPr>
        <w:ind w:left="4166" w:hanging="1800"/>
      </w:pPr>
      <w:rPr>
        <w:rFonts w:hint="default"/>
      </w:rPr>
    </w:lvl>
    <w:lvl w:ilvl="8">
      <w:start w:val="1"/>
      <w:numFmt w:val="decimal"/>
      <w:lvlText w:val="%1.%2.%3.%4.%5.%6.%7.%8.%9"/>
      <w:lvlJc w:val="left"/>
      <w:pPr>
        <w:ind w:left="4504" w:hanging="1800"/>
      </w:pPr>
      <w:rPr>
        <w:rFonts w:hint="default"/>
      </w:rPr>
    </w:lvl>
  </w:abstractNum>
  <w:abstractNum w:abstractNumId="16" w15:restartNumberingAfterBreak="0">
    <w:nsid w:val="785471BF"/>
    <w:multiLevelType w:val="hybridMultilevel"/>
    <w:tmpl w:val="0B74A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4"/>
  </w:num>
  <w:num w:numId="4">
    <w:abstractNumId w:val="15"/>
  </w:num>
  <w:num w:numId="5">
    <w:abstractNumId w:val="3"/>
  </w:num>
  <w:num w:numId="6">
    <w:abstractNumId w:val="16"/>
  </w:num>
  <w:num w:numId="7">
    <w:abstractNumId w:val="2"/>
  </w:num>
  <w:num w:numId="8">
    <w:abstractNumId w:val="14"/>
  </w:num>
  <w:num w:numId="9">
    <w:abstractNumId w:val="11"/>
  </w:num>
  <w:num w:numId="10">
    <w:abstractNumId w:val="13"/>
  </w:num>
  <w:num w:numId="11">
    <w:abstractNumId w:val="8"/>
  </w:num>
  <w:num w:numId="12">
    <w:abstractNumId w:val="12"/>
  </w:num>
  <w:num w:numId="1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5"/>
  </w:num>
  <w:num w:numId="17">
    <w:abstractNumId w:val="9"/>
  </w:num>
  <w:num w:numId="18">
    <w:abstractNumId w:val="7"/>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23A"/>
    <w:rsid w:val="0001088B"/>
    <w:rsid w:val="0002523A"/>
    <w:rsid w:val="000458EC"/>
    <w:rsid w:val="000521B5"/>
    <w:rsid w:val="000A4022"/>
    <w:rsid w:val="001B599E"/>
    <w:rsid w:val="00206EA5"/>
    <w:rsid w:val="0038655F"/>
    <w:rsid w:val="003E225E"/>
    <w:rsid w:val="004113CA"/>
    <w:rsid w:val="004F7B59"/>
    <w:rsid w:val="00574000"/>
    <w:rsid w:val="005B18A7"/>
    <w:rsid w:val="005E785E"/>
    <w:rsid w:val="00602DC1"/>
    <w:rsid w:val="006640A1"/>
    <w:rsid w:val="00681577"/>
    <w:rsid w:val="006E5D85"/>
    <w:rsid w:val="00772752"/>
    <w:rsid w:val="007B720F"/>
    <w:rsid w:val="00826443"/>
    <w:rsid w:val="008271D6"/>
    <w:rsid w:val="00881AEB"/>
    <w:rsid w:val="008A5448"/>
    <w:rsid w:val="008B2937"/>
    <w:rsid w:val="008E5736"/>
    <w:rsid w:val="009657F7"/>
    <w:rsid w:val="00972C6F"/>
    <w:rsid w:val="009E4DA5"/>
    <w:rsid w:val="00A47432"/>
    <w:rsid w:val="00A73BC0"/>
    <w:rsid w:val="00A8554B"/>
    <w:rsid w:val="00B100B6"/>
    <w:rsid w:val="00B1538E"/>
    <w:rsid w:val="00B47763"/>
    <w:rsid w:val="00C3252F"/>
    <w:rsid w:val="00C519A6"/>
    <w:rsid w:val="00C66925"/>
    <w:rsid w:val="00C85C05"/>
    <w:rsid w:val="00CB495D"/>
    <w:rsid w:val="00D85284"/>
    <w:rsid w:val="00DA15A8"/>
    <w:rsid w:val="00DE2B41"/>
    <w:rsid w:val="00DF5B77"/>
    <w:rsid w:val="00EE50C0"/>
    <w:rsid w:val="00F7130A"/>
    <w:rsid w:val="00F761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D58A2"/>
  <w15:chartTrackingRefBased/>
  <w15:docId w15:val="{42925D7E-B713-4D7D-BADC-D5CD4708B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9A6"/>
    <w:pPr>
      <w:spacing w:line="256" w:lineRule="auto"/>
    </w:pPr>
  </w:style>
  <w:style w:type="paragraph" w:styleId="Heading1">
    <w:name w:val="heading 1"/>
    <w:basedOn w:val="Normal"/>
    <w:next w:val="Normal"/>
    <w:link w:val="Heading1Char"/>
    <w:uiPriority w:val="9"/>
    <w:qFormat/>
    <w:rsid w:val="0002523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52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523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2523A"/>
    <w:rPr>
      <w:rFonts w:eastAsiaTheme="minorEastAsia"/>
      <w:lang w:val="en-US"/>
    </w:rPr>
  </w:style>
  <w:style w:type="character" w:customStyle="1" w:styleId="Heading1Char">
    <w:name w:val="Heading 1 Char"/>
    <w:basedOn w:val="DefaultParagraphFont"/>
    <w:link w:val="Heading1"/>
    <w:uiPriority w:val="9"/>
    <w:rsid w:val="0002523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2523A"/>
    <w:pPr>
      <w:outlineLvl w:val="9"/>
    </w:pPr>
    <w:rPr>
      <w:lang w:val="en-US"/>
    </w:rPr>
  </w:style>
  <w:style w:type="paragraph" w:styleId="TOC1">
    <w:name w:val="toc 1"/>
    <w:basedOn w:val="Normal"/>
    <w:next w:val="Normal"/>
    <w:autoRedefine/>
    <w:uiPriority w:val="39"/>
    <w:unhideWhenUsed/>
    <w:rsid w:val="0002523A"/>
    <w:pPr>
      <w:spacing w:after="100"/>
    </w:pPr>
  </w:style>
  <w:style w:type="character" w:styleId="Hyperlink">
    <w:name w:val="Hyperlink"/>
    <w:basedOn w:val="DefaultParagraphFont"/>
    <w:uiPriority w:val="99"/>
    <w:unhideWhenUsed/>
    <w:rsid w:val="0002523A"/>
    <w:rPr>
      <w:color w:val="0563C1" w:themeColor="hyperlink"/>
      <w:u w:val="single"/>
    </w:rPr>
  </w:style>
  <w:style w:type="character" w:customStyle="1" w:styleId="Heading2Char">
    <w:name w:val="Heading 2 Char"/>
    <w:basedOn w:val="DefaultParagraphFont"/>
    <w:link w:val="Heading2"/>
    <w:uiPriority w:val="9"/>
    <w:rsid w:val="0002523A"/>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02523A"/>
    <w:pPr>
      <w:spacing w:after="100"/>
      <w:ind w:left="220"/>
    </w:pPr>
  </w:style>
  <w:style w:type="paragraph" w:styleId="ListParagraph">
    <w:name w:val="List Paragraph"/>
    <w:basedOn w:val="Normal"/>
    <w:uiPriority w:val="34"/>
    <w:qFormat/>
    <w:rsid w:val="004113CA"/>
    <w:pPr>
      <w:ind w:left="720"/>
      <w:contextualSpacing/>
    </w:pPr>
  </w:style>
  <w:style w:type="character" w:customStyle="1" w:styleId="screenreader-only">
    <w:name w:val="screenreader-only"/>
    <w:basedOn w:val="DefaultParagraphFont"/>
    <w:rsid w:val="00602DC1"/>
  </w:style>
  <w:style w:type="character" w:customStyle="1" w:styleId="t">
    <w:name w:val="t"/>
    <w:basedOn w:val="DefaultParagraphFont"/>
    <w:rsid w:val="0001088B"/>
  </w:style>
  <w:style w:type="paragraph" w:styleId="BalloonText">
    <w:name w:val="Balloon Text"/>
    <w:basedOn w:val="Normal"/>
    <w:link w:val="BalloonTextChar"/>
    <w:uiPriority w:val="99"/>
    <w:semiHidden/>
    <w:unhideWhenUsed/>
    <w:rsid w:val="00972C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C6F"/>
    <w:rPr>
      <w:rFonts w:ascii="Segoe UI" w:hAnsi="Segoe UI" w:cs="Segoe UI"/>
      <w:sz w:val="18"/>
      <w:szCs w:val="18"/>
    </w:rPr>
  </w:style>
  <w:style w:type="character" w:customStyle="1" w:styleId="selectable">
    <w:name w:val="selectable"/>
    <w:basedOn w:val="DefaultParagraphFont"/>
    <w:rsid w:val="00A47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513237">
      <w:bodyDiv w:val="1"/>
      <w:marLeft w:val="0"/>
      <w:marRight w:val="0"/>
      <w:marTop w:val="0"/>
      <w:marBottom w:val="0"/>
      <w:divBdr>
        <w:top w:val="none" w:sz="0" w:space="0" w:color="auto"/>
        <w:left w:val="none" w:sz="0" w:space="0" w:color="auto"/>
        <w:bottom w:val="none" w:sz="0" w:space="0" w:color="auto"/>
        <w:right w:val="none" w:sz="0" w:space="0" w:color="auto"/>
      </w:divBdr>
    </w:div>
    <w:div w:id="1398044887">
      <w:bodyDiv w:val="1"/>
      <w:marLeft w:val="0"/>
      <w:marRight w:val="0"/>
      <w:marTop w:val="0"/>
      <w:marBottom w:val="0"/>
      <w:divBdr>
        <w:top w:val="none" w:sz="0" w:space="0" w:color="auto"/>
        <w:left w:val="none" w:sz="0" w:space="0" w:color="auto"/>
        <w:bottom w:val="none" w:sz="0" w:space="0" w:color="auto"/>
        <w:right w:val="none" w:sz="0" w:space="0" w:color="auto"/>
      </w:divBdr>
      <w:divsChild>
        <w:div w:id="360782171">
          <w:marLeft w:val="0"/>
          <w:marRight w:val="0"/>
          <w:marTop w:val="0"/>
          <w:marBottom w:val="0"/>
          <w:divBdr>
            <w:top w:val="none" w:sz="0" w:space="0" w:color="auto"/>
            <w:left w:val="none" w:sz="0" w:space="0" w:color="auto"/>
            <w:bottom w:val="none" w:sz="0" w:space="0" w:color="auto"/>
            <w:right w:val="none" w:sz="0" w:space="0" w:color="auto"/>
          </w:divBdr>
          <w:divsChild>
            <w:div w:id="2019456178">
              <w:marLeft w:val="0"/>
              <w:marRight w:val="0"/>
              <w:marTop w:val="0"/>
              <w:marBottom w:val="0"/>
              <w:divBdr>
                <w:top w:val="none" w:sz="0" w:space="0" w:color="auto"/>
                <w:left w:val="none" w:sz="0" w:space="0" w:color="auto"/>
                <w:bottom w:val="none" w:sz="0" w:space="0" w:color="auto"/>
                <w:right w:val="none" w:sz="0" w:space="0" w:color="auto"/>
              </w:divBdr>
            </w:div>
            <w:div w:id="2079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935297">
      <w:bodyDiv w:val="1"/>
      <w:marLeft w:val="0"/>
      <w:marRight w:val="0"/>
      <w:marTop w:val="0"/>
      <w:marBottom w:val="0"/>
      <w:divBdr>
        <w:top w:val="none" w:sz="0" w:space="0" w:color="auto"/>
        <w:left w:val="none" w:sz="0" w:space="0" w:color="auto"/>
        <w:bottom w:val="none" w:sz="0" w:space="0" w:color="auto"/>
        <w:right w:val="none" w:sz="0" w:space="0" w:color="auto"/>
      </w:divBdr>
      <w:divsChild>
        <w:div w:id="1180850273">
          <w:marLeft w:val="0"/>
          <w:marRight w:val="0"/>
          <w:marTop w:val="0"/>
          <w:marBottom w:val="0"/>
          <w:divBdr>
            <w:top w:val="single" w:sz="6" w:space="0" w:color="EEEEEE"/>
            <w:left w:val="single" w:sz="36" w:space="0" w:color="3A4F5F"/>
            <w:bottom w:val="single" w:sz="6" w:space="0" w:color="EEEEEE"/>
            <w:right w:val="single" w:sz="6" w:space="0" w:color="EEEEEE"/>
          </w:divBdr>
        </w:div>
        <w:div w:id="946539961">
          <w:marLeft w:val="0"/>
          <w:marRight w:val="0"/>
          <w:marTop w:val="0"/>
          <w:marBottom w:val="0"/>
          <w:divBdr>
            <w:top w:val="single" w:sz="6" w:space="0" w:color="EEEEEE"/>
            <w:left w:val="single" w:sz="6" w:space="0" w:color="EEEEEE"/>
            <w:bottom w:val="single" w:sz="6" w:space="0" w:color="EEEEEE"/>
            <w:right w:val="single" w:sz="6" w:space="0" w:color="EEEEEE"/>
          </w:divBdr>
        </w:div>
      </w:divsChild>
    </w:div>
    <w:div w:id="197998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q.org.au/wp-content/uploads/2019/08/CSQ-Industry_Outlook_2019-2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www.nist.gov/sites/default/files/documents/el/economics/PrefabricationModularization-in-the-Construction-Industry-SMR-2011R.p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lmip.gov.au/default.aspx?LMIP/GainInsights/EmploymentProjections" TargetMode="External"/><Relationship Id="rId5" Type="http://schemas.openxmlformats.org/officeDocument/2006/relationships/webSettings" Target="webSettings.xml"/><Relationship Id="rId10" Type="http://schemas.openxmlformats.org/officeDocument/2006/relationships/hyperlink" Target="http://clients1.ibisworld.com.au/reports/au/industry/home.aspx" TargetMode="External"/><Relationship Id="rId4" Type="http://schemas.openxmlformats.org/officeDocument/2006/relationships/settings" Target="settings.xml"/><Relationship Id="rId9" Type="http://schemas.openxmlformats.org/officeDocument/2006/relationships/hyperlink" Target="http://clients1.ibisworld.com.au/reports/au/industry/home.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Student Id: 101803022
Due Date: 2nd December 2019</Abstract>
  <CompanyAddress/>
  <CompanyPhone/>
  <CompanyFax/>
  <CompanyEmail>Student ID: 101803022</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10</Pages>
  <Words>1934</Words>
  <Characters>11028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Construction Manager within the Construction Industry</vt:lpstr>
    </vt:vector>
  </TitlesOfParts>
  <Company/>
  <LinksUpToDate>false</LinksUpToDate>
  <CharactersWithSpaces>12937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Manager within the Construction Industry</dc:title>
  <dc:subject>Assignment 2: Planning for Career Success – Research Report.</dc:subject>
  <dc:creator>Alisi Tavita</dc:creator>
  <cp:keywords/>
  <dc:description/>
  <cp:lastModifiedBy>Tasesio Tavita</cp:lastModifiedBy>
  <cp:revision>2</cp:revision>
  <dcterms:created xsi:type="dcterms:W3CDTF">2019-12-07T11:10:00Z</dcterms:created>
  <dcterms:modified xsi:type="dcterms:W3CDTF">2019-12-07T11:10:00Z</dcterms:modified>
</cp:coreProperties>
</file>